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603405" w:rsidRDefault="00603405" w:rsidP="00AE5C1F">
      <w:pPr>
        <w:ind w:right="105"/>
        <w:jc w:val="right"/>
        <w:rPr>
          <w:rFonts w:eastAsia="黑体"/>
          <w:b/>
          <w:spacing w:val="40"/>
          <w:w w:val="66"/>
          <w:sz w:val="60"/>
          <w:szCs w:val="60"/>
        </w:rPr>
      </w:pPr>
      <w:r w:rsidRPr="00603405">
        <w:rPr>
          <w:rFonts w:eastAsia="黑体" w:hint="eastAsia"/>
          <w:b/>
          <w:spacing w:val="40"/>
          <w:w w:val="66"/>
          <w:sz w:val="60"/>
          <w:szCs w:val="60"/>
        </w:rPr>
        <w:t>天津公安警官职业学院</w:t>
      </w:r>
    </w:p>
    <w:p w:rsidR="00AE5C1F" w:rsidRPr="009803F0" w:rsidRDefault="00603405" w:rsidP="00AE5C1F">
      <w:pPr>
        <w:ind w:right="105"/>
        <w:jc w:val="right"/>
        <w:rPr>
          <w:rFonts w:eastAsia="黑体"/>
          <w:b/>
          <w:spacing w:val="40"/>
          <w:w w:val="66"/>
          <w:sz w:val="60"/>
          <w:szCs w:val="60"/>
        </w:rPr>
      </w:pPr>
      <w:r w:rsidRPr="00603405">
        <w:rPr>
          <w:rFonts w:eastAsia="黑体" w:hint="eastAsia"/>
          <w:b/>
          <w:spacing w:val="40"/>
          <w:w w:val="66"/>
          <w:sz w:val="60"/>
          <w:szCs w:val="60"/>
        </w:rPr>
        <w:t>创优赋能</w:t>
      </w:r>
      <w:r w:rsidRPr="00603405">
        <w:rPr>
          <w:rFonts w:eastAsia="黑体" w:hint="eastAsia"/>
          <w:b/>
          <w:spacing w:val="40"/>
          <w:w w:val="66"/>
          <w:sz w:val="60"/>
          <w:szCs w:val="60"/>
        </w:rPr>
        <w:t>VR</w:t>
      </w:r>
      <w:r w:rsidRPr="00603405">
        <w:rPr>
          <w:rFonts w:eastAsia="黑体" w:hint="eastAsia"/>
          <w:b/>
          <w:spacing w:val="40"/>
          <w:w w:val="66"/>
          <w:sz w:val="60"/>
          <w:szCs w:val="60"/>
        </w:rPr>
        <w:t>实训室建设</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0883E67" wp14:editId="05CE9AF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502E46" w:rsidRPr="00502E46">
        <w:rPr>
          <w:rFonts w:eastAsia="黑体"/>
          <w:spacing w:val="40"/>
          <w:w w:val="66"/>
          <w:sz w:val="32"/>
          <w:szCs w:val="32"/>
        </w:rPr>
        <w:t>TGPC-2022-A-0243</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603405">
        <w:rPr>
          <w:rFonts w:eastAsia="仿宋_GB2312" w:hint="eastAsia"/>
          <w:b/>
          <w:bCs/>
          <w:kern w:val="0"/>
          <w:sz w:val="44"/>
          <w:szCs w:val="44"/>
        </w:rPr>
        <w:t>11</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603405"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603405">
        <w:rPr>
          <w:rFonts w:ascii="Times New Roman" w:eastAsia="宋体" w:hAnsi="Times New Roman" w:cs="Times New Roman" w:hint="eastAsia"/>
          <w:color w:val="auto"/>
          <w:szCs w:val="32"/>
        </w:rPr>
        <w:t>受</w:t>
      </w:r>
      <w:r w:rsidR="00603405" w:rsidRPr="00603405">
        <w:rPr>
          <w:rFonts w:ascii="Times New Roman" w:eastAsia="宋体" w:hAnsi="Times New Roman" w:cs="Times New Roman" w:hint="eastAsia"/>
          <w:color w:val="auto"/>
          <w:szCs w:val="32"/>
        </w:rPr>
        <w:t>天津公安警官职业学院</w:t>
      </w:r>
      <w:r w:rsidRPr="00603405">
        <w:rPr>
          <w:rFonts w:ascii="Times New Roman" w:eastAsia="宋体" w:hAnsi="Times New Roman" w:cs="Times New Roman" w:hint="eastAsia"/>
          <w:color w:val="auto"/>
          <w:szCs w:val="32"/>
        </w:rPr>
        <w:t>委托</w:t>
      </w:r>
      <w:r w:rsidRPr="00603405">
        <w:rPr>
          <w:rFonts w:ascii="Times New Roman" w:eastAsia="宋体" w:hAnsi="Times New Roman" w:cs="Times New Roman"/>
          <w:color w:val="auto"/>
          <w:szCs w:val="32"/>
        </w:rPr>
        <w:t>，天津市政府采购中心将以公开招标方式</w:t>
      </w:r>
      <w:r w:rsidRPr="00603405">
        <w:rPr>
          <w:rFonts w:ascii="Times New Roman" w:eastAsia="宋体" w:hAnsi="Times New Roman" w:cs="Times New Roman" w:hint="eastAsia"/>
          <w:color w:val="auto"/>
          <w:szCs w:val="32"/>
        </w:rPr>
        <w:t>，对</w:t>
      </w:r>
      <w:r w:rsidR="00603405" w:rsidRPr="00603405">
        <w:rPr>
          <w:rFonts w:ascii="Times New Roman" w:eastAsia="宋体" w:hAnsi="Times New Roman" w:cs="Times New Roman" w:hint="eastAsia"/>
          <w:color w:val="auto"/>
          <w:szCs w:val="32"/>
        </w:rPr>
        <w:t>天津公安警官职业学院创优赋能</w:t>
      </w:r>
      <w:r w:rsidR="00603405" w:rsidRPr="00603405">
        <w:rPr>
          <w:rFonts w:ascii="Times New Roman" w:eastAsia="宋体" w:hAnsi="Times New Roman" w:cs="Times New Roman" w:hint="eastAsia"/>
          <w:color w:val="auto"/>
          <w:szCs w:val="32"/>
        </w:rPr>
        <w:t>VR</w:t>
      </w:r>
      <w:r w:rsidR="00603405" w:rsidRPr="00603405">
        <w:rPr>
          <w:rFonts w:ascii="Times New Roman" w:eastAsia="宋体" w:hAnsi="Times New Roman" w:cs="Times New Roman" w:hint="eastAsia"/>
          <w:color w:val="auto"/>
          <w:szCs w:val="32"/>
        </w:rPr>
        <w:t>实训室建设项目</w:t>
      </w:r>
      <w:r w:rsidRPr="00603405">
        <w:rPr>
          <w:rFonts w:ascii="Times New Roman" w:eastAsia="宋体" w:hAnsi="Times New Roman" w:cs="Times New Roman" w:hint="eastAsia"/>
          <w:color w:val="auto"/>
          <w:szCs w:val="32"/>
        </w:rPr>
        <w:t>实施政府采购。</w:t>
      </w:r>
      <w:r w:rsidRPr="00603405">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格式电子投标文件（以通过电子签章客户端软件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603405" w:rsidRPr="00603405">
        <w:rPr>
          <w:rFonts w:ascii="Times New Roman" w:eastAsia="宋体" w:hAnsi="Times New Roman" w:cs="Times New Roman" w:hint="eastAsia"/>
          <w:color w:val="auto"/>
        </w:rPr>
        <w:t>天津公安警官职业学院创优赋能</w:t>
      </w:r>
      <w:r w:rsidR="00603405" w:rsidRPr="00603405">
        <w:rPr>
          <w:rFonts w:ascii="Times New Roman" w:eastAsia="宋体" w:hAnsi="Times New Roman" w:cs="Times New Roman" w:hint="eastAsia"/>
          <w:color w:val="auto"/>
        </w:rPr>
        <w:t>VR</w:t>
      </w:r>
      <w:r w:rsidR="00603405" w:rsidRPr="00603405">
        <w:rPr>
          <w:rFonts w:ascii="Times New Roman" w:eastAsia="宋体" w:hAnsi="Times New Roman" w:cs="Times New Roman" w:hint="eastAsia"/>
          <w:color w:val="auto"/>
        </w:rPr>
        <w:t>实训室建设项目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502E46" w:rsidRPr="00502E46">
        <w:rPr>
          <w:rFonts w:ascii="Times New Roman" w:eastAsia="宋体" w:hAnsi="Times New Roman" w:cs="Times New Roman"/>
          <w:color w:val="auto"/>
        </w:rPr>
        <w:t>TGPC-2022-A-0243</w:t>
      </w:r>
    </w:p>
    <w:p w:rsidR="00E92A1C" w:rsidRPr="00645300" w:rsidRDefault="00E92A1C" w:rsidP="00175016">
      <w:pPr>
        <w:pStyle w:val="Default"/>
        <w:spacing w:line="360" w:lineRule="auto"/>
        <w:ind w:firstLineChars="200" w:firstLine="446"/>
        <w:jc w:val="both"/>
        <w:rPr>
          <w:rFonts w:ascii="Times New Roman" w:eastAsia="宋体" w:hAnsi="Times New Roman" w:cs="Times New Roman"/>
          <w:color w:val="auto"/>
        </w:rPr>
      </w:pPr>
      <w:r w:rsidRPr="00645300">
        <w:rPr>
          <w:rFonts w:ascii="Times New Roman" w:eastAsia="宋体" w:hAnsi="Times New Roman" w:cs="Times New Roman"/>
          <w:color w:val="auto"/>
        </w:rPr>
        <w:t>二、项目内容</w:t>
      </w:r>
    </w:p>
    <w:p w:rsidR="006E01BD" w:rsidRPr="00645300"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645300">
        <w:rPr>
          <w:rFonts w:hint="eastAsia"/>
          <w:sz w:val="24"/>
          <w:szCs w:val="24"/>
          <w:lang w:val="zh-CN"/>
        </w:rPr>
        <w:t>第一包：</w:t>
      </w:r>
      <w:r w:rsidR="006E01BD" w:rsidRPr="00645300">
        <w:rPr>
          <w:rFonts w:hint="eastAsia"/>
          <w:sz w:val="24"/>
          <w:szCs w:val="24"/>
          <w:lang w:val="zh-CN"/>
        </w:rPr>
        <w:t>创优赋能</w:t>
      </w:r>
      <w:r w:rsidR="006E01BD" w:rsidRPr="00645300">
        <w:rPr>
          <w:rFonts w:hint="eastAsia"/>
          <w:sz w:val="24"/>
          <w:szCs w:val="24"/>
          <w:lang w:val="zh-CN"/>
        </w:rPr>
        <w:t>VR</w:t>
      </w:r>
      <w:r w:rsidR="006E01BD" w:rsidRPr="00645300">
        <w:rPr>
          <w:rFonts w:hint="eastAsia"/>
          <w:sz w:val="24"/>
          <w:szCs w:val="24"/>
          <w:lang w:val="zh-CN"/>
        </w:rPr>
        <w:t>实训室建设</w:t>
      </w:r>
      <w:r w:rsidR="00335A65" w:rsidRPr="00645300">
        <w:rPr>
          <w:rFonts w:hint="eastAsia"/>
          <w:sz w:val="24"/>
          <w:szCs w:val="24"/>
          <w:lang w:val="zh-CN"/>
        </w:rPr>
        <w:t>（采购需求详见附件）</w:t>
      </w:r>
      <w:r w:rsidR="00EC51FB" w:rsidRPr="00645300">
        <w:rPr>
          <w:rFonts w:hint="eastAsia"/>
          <w:sz w:val="24"/>
          <w:szCs w:val="24"/>
          <w:lang w:val="zh-CN"/>
        </w:rPr>
        <w:t>，</w:t>
      </w:r>
    </w:p>
    <w:p w:rsidR="000826F9" w:rsidRPr="00645300" w:rsidRDefault="00EC51FB" w:rsidP="00175016">
      <w:pPr>
        <w:tabs>
          <w:tab w:val="left" w:pos="210"/>
        </w:tabs>
        <w:autoSpaceDE w:val="0"/>
        <w:autoSpaceDN w:val="0"/>
        <w:adjustRightInd w:val="0"/>
        <w:spacing w:line="360" w:lineRule="auto"/>
        <w:ind w:firstLineChars="200" w:firstLine="446"/>
        <w:outlineLvl w:val="0"/>
        <w:rPr>
          <w:sz w:val="24"/>
          <w:szCs w:val="24"/>
          <w:lang w:val="zh-CN"/>
        </w:rPr>
      </w:pPr>
      <w:r w:rsidRPr="00645300">
        <w:rPr>
          <w:rFonts w:hint="eastAsia"/>
          <w:sz w:val="24"/>
          <w:szCs w:val="24"/>
          <w:lang w:val="zh-CN"/>
        </w:rPr>
        <w:t>合同履行期限</w:t>
      </w:r>
      <w:r w:rsidR="006E01BD" w:rsidRPr="00645300">
        <w:rPr>
          <w:rFonts w:hint="eastAsia"/>
          <w:sz w:val="24"/>
          <w:szCs w:val="24"/>
          <w:lang w:val="zh-CN"/>
        </w:rPr>
        <w:t>：</w:t>
      </w:r>
    </w:p>
    <w:p w:rsidR="006E01BD" w:rsidRPr="00645300" w:rsidRDefault="006E01BD" w:rsidP="006E01BD">
      <w:pPr>
        <w:tabs>
          <w:tab w:val="left" w:pos="210"/>
        </w:tabs>
        <w:autoSpaceDE w:val="0"/>
        <w:autoSpaceDN w:val="0"/>
        <w:adjustRightInd w:val="0"/>
        <w:spacing w:line="360" w:lineRule="auto"/>
        <w:ind w:firstLineChars="200" w:firstLine="446"/>
        <w:outlineLvl w:val="0"/>
        <w:rPr>
          <w:sz w:val="24"/>
          <w:szCs w:val="24"/>
          <w:lang w:val="zh-CN"/>
        </w:rPr>
      </w:pPr>
      <w:r w:rsidRPr="00645300">
        <w:rPr>
          <w:rFonts w:hint="eastAsia"/>
          <w:sz w:val="24"/>
          <w:szCs w:val="24"/>
          <w:lang w:val="zh-CN"/>
        </w:rPr>
        <w:t>货到时间：自签订合同之日起</w:t>
      </w:r>
      <w:r w:rsidRPr="00645300">
        <w:rPr>
          <w:rFonts w:hint="eastAsia"/>
          <w:sz w:val="24"/>
          <w:szCs w:val="24"/>
          <w:lang w:val="zh-CN"/>
        </w:rPr>
        <w:t>30</w:t>
      </w:r>
      <w:r w:rsidRPr="00645300">
        <w:rPr>
          <w:rFonts w:hint="eastAsia"/>
          <w:sz w:val="24"/>
          <w:szCs w:val="24"/>
          <w:lang w:val="zh-CN"/>
        </w:rPr>
        <w:t>日内一次性交货（特殊情况以合同为准）。</w:t>
      </w:r>
    </w:p>
    <w:p w:rsidR="006E01BD" w:rsidRPr="00645300" w:rsidRDefault="006E01BD" w:rsidP="006E01BD">
      <w:pPr>
        <w:tabs>
          <w:tab w:val="left" w:pos="210"/>
        </w:tabs>
        <w:autoSpaceDE w:val="0"/>
        <w:autoSpaceDN w:val="0"/>
        <w:adjustRightInd w:val="0"/>
        <w:spacing w:line="360" w:lineRule="auto"/>
        <w:ind w:firstLineChars="200" w:firstLine="446"/>
        <w:outlineLvl w:val="0"/>
        <w:rPr>
          <w:sz w:val="24"/>
        </w:rPr>
      </w:pPr>
      <w:r w:rsidRPr="00645300">
        <w:rPr>
          <w:rFonts w:hint="eastAsia"/>
          <w:sz w:val="24"/>
          <w:szCs w:val="24"/>
          <w:lang w:val="zh-CN"/>
        </w:rPr>
        <w:t>安装完成：货到之日起</w:t>
      </w:r>
      <w:r w:rsidRPr="00645300">
        <w:rPr>
          <w:rFonts w:hint="eastAsia"/>
          <w:sz w:val="24"/>
        </w:rPr>
        <w:t>15</w:t>
      </w:r>
      <w:r w:rsidRPr="00645300">
        <w:rPr>
          <w:rFonts w:hint="eastAsia"/>
          <w:sz w:val="24"/>
        </w:rPr>
        <w:t>日内（特殊情况以合同为准）。</w:t>
      </w:r>
    </w:p>
    <w:p w:rsidR="00E92A1C" w:rsidRPr="008F67E5"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645300">
        <w:rPr>
          <w:sz w:val="24"/>
          <w:szCs w:val="24"/>
          <w:lang w:val="zh-CN"/>
        </w:rPr>
        <w:t>本项目</w:t>
      </w:r>
      <w:r w:rsidR="00F97162" w:rsidRPr="00645300">
        <w:rPr>
          <w:rFonts w:hint="eastAsia"/>
          <w:sz w:val="24"/>
          <w:szCs w:val="24"/>
          <w:lang w:val="zh-CN"/>
        </w:rPr>
        <w:t>不接受进口产品投标。</w:t>
      </w:r>
    </w:p>
    <w:p w:rsidR="002C696D" w:rsidRPr="008F67E5" w:rsidRDefault="00E92A1C" w:rsidP="00175016">
      <w:pPr>
        <w:pStyle w:val="Default"/>
        <w:spacing w:line="360" w:lineRule="auto"/>
        <w:ind w:firstLineChars="200" w:firstLine="446"/>
        <w:jc w:val="both"/>
        <w:rPr>
          <w:rFonts w:ascii="Times New Roman" w:eastAsia="宋体" w:hAnsi="Times New Roman" w:cs="Times New Roman"/>
        </w:rPr>
      </w:pPr>
      <w:r w:rsidRPr="008F67E5">
        <w:rPr>
          <w:rFonts w:ascii="Times New Roman" w:eastAsia="宋体" w:hAnsi="Times New Roman" w:cs="Times New Roman"/>
        </w:rPr>
        <w:t>三、项目预算</w:t>
      </w:r>
    </w:p>
    <w:p w:rsidR="00104096" w:rsidRPr="00801370" w:rsidRDefault="00F97162" w:rsidP="00104096">
      <w:pPr>
        <w:pStyle w:val="Default"/>
        <w:spacing w:line="360" w:lineRule="auto"/>
        <w:ind w:firstLineChars="200" w:firstLine="446"/>
        <w:jc w:val="both"/>
        <w:rPr>
          <w:rFonts w:ascii="Times New Roman" w:eastAsia="宋体" w:hAnsi="Times New Roman" w:cs="Times New Roman"/>
          <w:color w:val="auto"/>
        </w:rPr>
      </w:pPr>
      <w:r w:rsidRPr="008F67E5">
        <w:rPr>
          <w:rFonts w:ascii="Times New Roman" w:eastAsia="宋体" w:hAnsi="Times New Roman" w:cs="Times New Roman" w:hint="eastAsia"/>
          <w:color w:val="auto"/>
        </w:rPr>
        <w:t>第一包：</w:t>
      </w:r>
      <w:r w:rsidR="00801370" w:rsidRPr="008F67E5">
        <w:rPr>
          <w:rFonts w:ascii="Times New Roman" w:eastAsia="宋体" w:hAnsi="Times New Roman" w:cs="Times New Roman"/>
          <w:color w:val="auto"/>
        </w:rPr>
        <w:t>1169000</w:t>
      </w:r>
      <w:r w:rsidRPr="008F67E5">
        <w:rPr>
          <w:rFonts w:ascii="Times New Roman" w:eastAsia="宋体" w:hAnsi="Times New Roman" w:cs="Times New Roman" w:hint="eastAsia"/>
          <w:color w:val="auto"/>
        </w:rPr>
        <w:t>元。</w:t>
      </w:r>
    </w:p>
    <w:p w:rsidR="00E92A1C" w:rsidRPr="00175016" w:rsidRDefault="00CF3638" w:rsidP="001750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00E92A1C" w:rsidRPr="00175016">
        <w:rPr>
          <w:rFonts w:ascii="Times New Roman" w:eastAsia="宋体" w:hAnsi="Times New Roman" w:cs="Times New Roman"/>
          <w:color w:val="auto"/>
        </w:rPr>
        <w:t>、</w:t>
      </w:r>
      <w:r w:rsidR="00E92A1C" w:rsidRPr="00175016">
        <w:rPr>
          <w:rFonts w:ascii="Times New Roman" w:eastAsia="宋体" w:hAnsi="Times New Roman" w:cs="Times New Roman"/>
        </w:rPr>
        <w:t>供应商资格要求（实质性要求）</w:t>
      </w:r>
    </w:p>
    <w:p w:rsidR="00FC1BAE" w:rsidRPr="00801370" w:rsidRDefault="00FC1BAE" w:rsidP="00801370">
      <w:pPr>
        <w:pStyle w:val="Default"/>
        <w:spacing w:line="360" w:lineRule="auto"/>
        <w:ind w:firstLineChars="200" w:firstLine="446"/>
        <w:jc w:val="both"/>
        <w:rPr>
          <w:rFonts w:ascii="Times New Roman" w:eastAsia="宋体" w:hAnsi="Times New Roman" w:cs="Times New Roman"/>
          <w:color w:val="auto"/>
        </w:rPr>
      </w:pPr>
      <w:r w:rsidRPr="00801370">
        <w:rPr>
          <w:rFonts w:ascii="Times New Roman" w:eastAsia="宋体" w:hAnsi="Times New Roman" w:cs="Times New Roman" w:hint="eastAsia"/>
          <w:color w:val="auto"/>
        </w:rPr>
        <w:t>（一）</w:t>
      </w:r>
      <w:bookmarkStart w:id="1" w:name="_Toc412903615"/>
      <w:r w:rsidRPr="00801370">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w:t>
      </w:r>
      <w:r w:rsidRPr="004D5B71">
        <w:rPr>
          <w:rFonts w:ascii="Times New Roman" w:eastAsia="宋体" w:hAnsi="Times New Roman" w:cs="Times New Roman" w:hint="eastAsia"/>
          <w:color w:val="auto"/>
        </w:rPr>
        <w:lastRenderedPageBreak/>
        <w:t>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801370" w:rsidRDefault="003813A0" w:rsidP="003813A0">
      <w:pPr>
        <w:pStyle w:val="Default"/>
        <w:spacing w:line="360" w:lineRule="auto"/>
        <w:ind w:firstLineChars="200" w:firstLine="446"/>
        <w:rPr>
          <w:rFonts w:ascii="Times New Roman" w:eastAsia="宋体" w:hAnsi="Times New Roman" w:cs="Times New Roman"/>
          <w:color w:val="auto"/>
        </w:rPr>
      </w:pPr>
      <w:r w:rsidRPr="00801370">
        <w:rPr>
          <w:rFonts w:ascii="Times New Roman" w:eastAsia="宋体" w:hAnsi="Times New Roman" w:cs="Times New Roman" w:hint="eastAsia"/>
          <w:color w:val="auto"/>
        </w:rPr>
        <w:t xml:space="preserve">B. </w:t>
      </w:r>
      <w:r w:rsidRPr="00801370">
        <w:rPr>
          <w:rFonts w:ascii="Times New Roman" w:eastAsia="宋体" w:hAnsi="Times New Roman" w:cs="Times New Roman" w:hint="eastAsia"/>
          <w:color w:val="auto"/>
        </w:rPr>
        <w:t>具有良好的商业信誉和健全的财务会计制度的书面声明。</w:t>
      </w:r>
    </w:p>
    <w:p w:rsidR="00DB3BE7" w:rsidRPr="00801370" w:rsidRDefault="00DB3BE7" w:rsidP="00DB3BE7">
      <w:pPr>
        <w:pStyle w:val="Default"/>
        <w:spacing w:line="360" w:lineRule="auto"/>
        <w:ind w:firstLineChars="200" w:firstLine="446"/>
        <w:rPr>
          <w:rFonts w:ascii="Times New Roman" w:eastAsia="宋体" w:hAnsi="Times New Roman" w:cs="Times New Roman"/>
          <w:color w:val="auto"/>
        </w:rPr>
      </w:pPr>
      <w:r w:rsidRPr="00801370">
        <w:rPr>
          <w:rFonts w:ascii="Times New Roman" w:eastAsia="宋体" w:hAnsi="Times New Roman" w:cs="Times New Roman" w:hint="eastAsia"/>
          <w:color w:val="auto"/>
        </w:rPr>
        <w:t>注：</w:t>
      </w:r>
      <w:r w:rsidRPr="00801370">
        <w:rPr>
          <w:rFonts w:ascii="Times New Roman" w:eastAsia="宋体" w:hAnsi="Times New Roman" w:cs="Times New Roman" w:hint="eastAsia"/>
          <w:color w:val="auto"/>
        </w:rPr>
        <w:t>A</w:t>
      </w:r>
      <w:r w:rsidRPr="00801370">
        <w:rPr>
          <w:rFonts w:ascii="Times New Roman" w:eastAsia="宋体" w:hAnsi="Times New Roman" w:cs="Times New Roman" w:hint="eastAsia"/>
          <w:color w:val="auto"/>
        </w:rPr>
        <w:t>、</w:t>
      </w:r>
      <w:r w:rsidRPr="00801370">
        <w:rPr>
          <w:rFonts w:ascii="Times New Roman" w:eastAsia="宋体" w:hAnsi="Times New Roman" w:cs="Times New Roman" w:hint="eastAsia"/>
          <w:color w:val="auto"/>
        </w:rPr>
        <w:t>B</w:t>
      </w:r>
      <w:r w:rsidRPr="00801370">
        <w:rPr>
          <w:rFonts w:ascii="Times New Roman" w:eastAsia="宋体" w:hAnsi="Times New Roman" w:cs="Times New Roman" w:hint="eastAsia"/>
          <w:color w:val="auto"/>
        </w:rPr>
        <w:t>两项提供任意一项均可。</w:t>
      </w:r>
    </w:p>
    <w:p w:rsidR="003813A0" w:rsidRPr="00801370" w:rsidRDefault="003813A0" w:rsidP="003813A0">
      <w:pPr>
        <w:pStyle w:val="Default"/>
        <w:spacing w:line="360" w:lineRule="auto"/>
        <w:ind w:firstLineChars="200" w:firstLine="446"/>
        <w:rPr>
          <w:rFonts w:ascii="Times New Roman" w:eastAsia="宋体" w:hAnsi="Times New Roman" w:cs="Times New Roman"/>
          <w:color w:val="auto"/>
        </w:rPr>
      </w:pPr>
      <w:r w:rsidRPr="00801370">
        <w:rPr>
          <w:rFonts w:ascii="Times New Roman" w:eastAsia="宋体" w:hAnsi="Times New Roman" w:cs="Times New Roman" w:hint="eastAsia"/>
          <w:color w:val="auto"/>
        </w:rPr>
        <w:t xml:space="preserve">3. </w:t>
      </w:r>
      <w:r w:rsidRPr="00801370">
        <w:rPr>
          <w:rFonts w:ascii="Times New Roman" w:eastAsia="宋体" w:hAnsi="Times New Roman" w:cs="Times New Roman" w:hint="eastAsia"/>
          <w:color w:val="auto"/>
        </w:rPr>
        <w:t>依法缴纳税收和社会保障资金的书面声明。</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801370">
        <w:rPr>
          <w:rFonts w:ascii="Times New Roman" w:eastAsia="宋体" w:hAnsi="Times New Roman" w:cs="Times New Roman" w:hint="eastAsia"/>
          <w:color w:val="auto"/>
        </w:rPr>
        <w:t xml:space="preserve">4. </w:t>
      </w:r>
      <w:r w:rsidRPr="00801370">
        <w:rPr>
          <w:rFonts w:ascii="Times New Roman" w:eastAsia="宋体" w:hAnsi="Times New Roman" w:cs="Times New Roman" w:hint="eastAsia"/>
          <w:color w:val="auto"/>
        </w:rPr>
        <w:t>投标截止日前</w:t>
      </w:r>
      <w:r w:rsidRPr="00801370">
        <w:rPr>
          <w:rFonts w:ascii="Times New Roman" w:eastAsia="宋体" w:hAnsi="Times New Roman" w:cs="Times New Roman" w:hint="eastAsia"/>
          <w:color w:val="auto"/>
        </w:rPr>
        <w:t>3</w:t>
      </w:r>
      <w:r w:rsidRPr="00801370">
        <w:rPr>
          <w:rFonts w:ascii="Times New Roman" w:eastAsia="宋体" w:hAnsi="Times New Roman" w:cs="Times New Roman" w:hint="eastAsia"/>
          <w:color w:val="auto"/>
        </w:rPr>
        <w:t>年在经营活动中没有重大违法记录的书面声明（截至开标日成立不足</w:t>
      </w:r>
      <w:r w:rsidRPr="00801370">
        <w:rPr>
          <w:rFonts w:ascii="Times New Roman" w:eastAsia="宋体" w:hAnsi="Times New Roman" w:cs="Times New Roman" w:hint="eastAsia"/>
          <w:color w:val="auto"/>
        </w:rPr>
        <w:t>3</w:t>
      </w:r>
      <w:r w:rsidRPr="00801370">
        <w:rPr>
          <w:rFonts w:ascii="Times New Roman" w:eastAsia="宋体" w:hAnsi="Times New Roman" w:cs="Times New Roman" w:hint="eastAsia"/>
          <w:color w:val="auto"/>
        </w:rPr>
        <w:t>年的供应商可提供自成立以来无重大违法记录的书面声明）</w:t>
      </w:r>
      <w:r w:rsidRPr="004D5B71">
        <w:rPr>
          <w:rFonts w:ascii="Times New Roman" w:eastAsia="宋体" w:hAnsi="Times New Roman" w:cs="Times New Roman" w:hint="eastAsia"/>
          <w:color w:val="auto"/>
        </w:rPr>
        <w:t>。</w:t>
      </w:r>
    </w:p>
    <w:p w:rsidR="006318B4" w:rsidRPr="00D37487" w:rsidRDefault="006318B4" w:rsidP="006318B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AF67BB">
        <w:rPr>
          <w:rFonts w:ascii="Times New Roman" w:eastAsia="宋体" w:hAnsi="Times New Roman" w:cs="Times New Roman" w:hint="eastAsia"/>
          <w:color w:val="auto"/>
        </w:rPr>
        <w:t>。</w:t>
      </w:r>
    </w:p>
    <w:p w:rsidR="00FC1BAE" w:rsidRDefault="00FC1BAE" w:rsidP="00FC1BAE">
      <w:pPr>
        <w:pStyle w:val="Default"/>
        <w:spacing w:line="360" w:lineRule="auto"/>
        <w:ind w:firstLineChars="200" w:firstLine="446"/>
        <w:jc w:val="both"/>
        <w:rPr>
          <w:rFonts w:ascii="Times New Roman" w:eastAsia="宋体" w:hAnsi="Times New Roman" w:cs="Times New Roman"/>
          <w:color w:val="auto"/>
        </w:rPr>
      </w:pPr>
      <w:r w:rsidRPr="00B12755">
        <w:rPr>
          <w:rFonts w:ascii="Times New Roman" w:eastAsia="宋体" w:hAnsi="Times New Roman" w:cs="Times New Roman" w:hint="eastAsia"/>
          <w:color w:val="auto"/>
        </w:rPr>
        <w:t>（</w:t>
      </w:r>
      <w:r w:rsidR="00801370" w:rsidRPr="00B12755">
        <w:rPr>
          <w:rFonts w:ascii="Times New Roman" w:eastAsia="宋体" w:hAnsi="Times New Roman" w:cs="Times New Roman" w:hint="eastAsia"/>
          <w:color w:val="auto"/>
        </w:rPr>
        <w:t>二</w:t>
      </w:r>
      <w:r w:rsidRPr="00B12755">
        <w:rPr>
          <w:rFonts w:ascii="Times New Roman" w:eastAsia="宋体" w:hAnsi="Times New Roman" w:cs="Times New Roman" w:hint="eastAsia"/>
          <w:color w:val="auto"/>
        </w:rPr>
        <w:t>）本项目不接受联合体投标。</w:t>
      </w:r>
    </w:p>
    <w:p w:rsidR="00CF3638" w:rsidRPr="00175016"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Pr="00175016">
        <w:rPr>
          <w:rFonts w:ascii="Times New Roman" w:eastAsia="宋体" w:hAnsi="Times New Roman" w:cs="Times New Roman"/>
          <w:color w:val="auto"/>
        </w:rPr>
        <w:t>、项目需要落实的政府采购政策</w:t>
      </w:r>
    </w:p>
    <w:p w:rsidR="00CF3638" w:rsidRPr="00A84715" w:rsidRDefault="00CF3638" w:rsidP="00CF3638">
      <w:pPr>
        <w:pStyle w:val="Default"/>
        <w:spacing w:line="360" w:lineRule="auto"/>
        <w:ind w:firstLineChars="200" w:firstLine="446"/>
        <w:rPr>
          <w:rFonts w:ascii="Times New Roman" w:eastAsia="宋体" w:hAnsi="Times New Roman" w:cs="Times New Roman"/>
          <w:color w:val="auto"/>
        </w:rPr>
      </w:pPr>
      <w:r w:rsidRPr="001B1259">
        <w:rPr>
          <w:rFonts w:ascii="Times New Roman" w:eastAsia="宋体" w:hAnsi="Times New Roman" w:cs="Times New Roman" w:hint="eastAsia"/>
          <w:color w:val="auto"/>
        </w:rPr>
        <w:t>（一）根据《政府采购促进中小企业发展管理办法》（财库</w:t>
      </w:r>
      <w:r w:rsidRPr="001B1259">
        <w:rPr>
          <w:rFonts w:ascii="Times New Roman" w:eastAsia="宋体" w:hAnsi="Times New Roman" w:cs="Times New Roman" w:hint="eastAsia"/>
          <w:color w:val="auto"/>
        </w:rPr>
        <w:t>[2020]46</w:t>
      </w:r>
      <w:r w:rsidRPr="001B1259">
        <w:rPr>
          <w:rFonts w:ascii="Times New Roman" w:eastAsia="宋体" w:hAnsi="Times New Roman" w:cs="Times New Roman" w:hint="eastAsia"/>
          <w:color w:val="auto"/>
        </w:rPr>
        <w:t>号）规定，全部货物均由中小企业制造的，对符合规定的小</w:t>
      </w:r>
      <w:proofErr w:type="gramStart"/>
      <w:r w:rsidRPr="001B1259">
        <w:rPr>
          <w:rFonts w:ascii="Times New Roman" w:eastAsia="宋体" w:hAnsi="Times New Roman" w:cs="Times New Roman" w:hint="eastAsia"/>
          <w:color w:val="auto"/>
        </w:rPr>
        <w:t>微企业</w:t>
      </w:r>
      <w:proofErr w:type="gramEnd"/>
      <w:r w:rsidRPr="001B1259">
        <w:rPr>
          <w:rFonts w:ascii="Times New Roman" w:eastAsia="宋体" w:hAnsi="Times New Roman" w:cs="Times New Roman" w:hint="eastAsia"/>
          <w:color w:val="auto"/>
        </w:rPr>
        <w:t>制造的产品报价给予</w:t>
      </w:r>
      <w:r w:rsidR="003813A0" w:rsidRPr="001B1259">
        <w:rPr>
          <w:rFonts w:ascii="Times New Roman" w:eastAsia="宋体" w:hAnsi="Times New Roman" w:cs="Times New Roman" w:hint="eastAsia"/>
          <w:color w:val="auto"/>
        </w:rPr>
        <w:t>2</w:t>
      </w:r>
      <w:r w:rsidR="0094325F" w:rsidRPr="001B1259">
        <w:rPr>
          <w:rFonts w:ascii="Times New Roman" w:eastAsia="宋体" w:hAnsi="Times New Roman" w:cs="Times New Roman" w:hint="eastAsia"/>
          <w:color w:val="auto"/>
        </w:rPr>
        <w:t>0</w:t>
      </w:r>
      <w:r w:rsidRPr="001B1259">
        <w:rPr>
          <w:rFonts w:ascii="Times New Roman" w:eastAsia="宋体" w:hAnsi="Times New Roman" w:cs="Times New Roman" w:hint="eastAsia"/>
          <w:color w:val="auto"/>
        </w:rPr>
        <w:t>%</w:t>
      </w:r>
      <w:r w:rsidRPr="001B1259">
        <w:rPr>
          <w:rFonts w:ascii="Times New Roman" w:eastAsia="宋体" w:hAnsi="Times New Roman" w:cs="Times New Roman" w:hint="eastAsia"/>
          <w:color w:val="auto"/>
        </w:rPr>
        <w:t>的扣除。货物既有中小企业制造的货物，也有大型企业制造的货物，不享受此扶持政策。</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（二）根据财政部发布的《关于政府采购支持监狱企业发展有关问题的通知》规定，</w:t>
      </w:r>
      <w:r w:rsidRPr="002A6C3E">
        <w:rPr>
          <w:rFonts w:ascii="Times New Roman" w:hAnsi="Times New Roman" w:cs="Times New Roman"/>
        </w:rPr>
        <w:t>监狱企业视同小微企</w:t>
      </w:r>
      <w:r w:rsidRPr="00F95742">
        <w:rPr>
          <w:rFonts w:ascii="Times New Roman" w:hAnsi="Times New Roman" w:cs="Times New Roman"/>
          <w:color w:val="auto"/>
        </w:rPr>
        <w:t>业</w:t>
      </w:r>
      <w:r w:rsidRPr="00F95742">
        <w:rPr>
          <w:rFonts w:ascii="Times New Roman" w:eastAsia="宋体" w:hAnsi="Times New Roman" w:cs="Times New Roman"/>
          <w:color w:val="auto"/>
        </w:rPr>
        <w:t>。</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注：中小</w:t>
      </w:r>
      <w:proofErr w:type="gramStart"/>
      <w:r w:rsidRPr="00F95742">
        <w:rPr>
          <w:rFonts w:ascii="Times New Roman" w:eastAsia="宋体" w:hAnsi="Times New Roman" w:cs="Times New Roman"/>
          <w:color w:val="auto"/>
        </w:rPr>
        <w:t>微企业</w:t>
      </w:r>
      <w:proofErr w:type="gramEnd"/>
      <w:r w:rsidRPr="00F95742">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（四）涉及商品包装或快递包装的，按照《财政部办公厅、生态环境部办公厅、国家邮政局办公室关于印发</w:t>
      </w:r>
      <w:r w:rsidRPr="00F95742">
        <w:rPr>
          <w:rFonts w:ascii="Times New Roman" w:eastAsia="宋体" w:hAnsi="Times New Roman" w:cs="Times New Roman"/>
          <w:color w:val="auto"/>
        </w:rPr>
        <w:t>&lt;</w:t>
      </w:r>
      <w:r w:rsidRPr="00F95742">
        <w:rPr>
          <w:rFonts w:ascii="Times New Roman" w:eastAsia="宋体" w:hAnsi="Times New Roman" w:cs="Times New Roman"/>
          <w:color w:val="auto"/>
        </w:rPr>
        <w:t>商品包装政府采购需求标准（试行）</w:t>
      </w:r>
      <w:r w:rsidRPr="00F95742">
        <w:rPr>
          <w:rFonts w:ascii="Times New Roman" w:eastAsia="宋体" w:hAnsi="Times New Roman" w:cs="Times New Roman"/>
          <w:color w:val="auto"/>
        </w:rPr>
        <w:t>&gt;</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&lt;</w:t>
      </w:r>
      <w:r w:rsidRPr="00F95742">
        <w:rPr>
          <w:rFonts w:ascii="Times New Roman" w:eastAsia="宋体" w:hAnsi="Times New Roman" w:cs="Times New Roman"/>
          <w:color w:val="auto"/>
        </w:rPr>
        <w:t>快递包装政府采</w:t>
      </w:r>
      <w:r w:rsidRPr="00F95742">
        <w:rPr>
          <w:rFonts w:ascii="Times New Roman" w:eastAsia="宋体" w:hAnsi="Times New Roman" w:cs="Times New Roman"/>
          <w:color w:val="auto"/>
        </w:rPr>
        <w:lastRenderedPageBreak/>
        <w:t>购需求标准（试行）</w:t>
      </w:r>
      <w:r w:rsidRPr="00F95742">
        <w:rPr>
          <w:rFonts w:ascii="Times New Roman" w:eastAsia="宋体" w:hAnsi="Times New Roman" w:cs="Times New Roman"/>
          <w:color w:val="auto"/>
        </w:rPr>
        <w:t>&gt;</w:t>
      </w:r>
      <w:r w:rsidRPr="00F95742">
        <w:rPr>
          <w:rFonts w:ascii="Times New Roman" w:eastAsia="宋体" w:hAnsi="Times New Roman" w:cs="Times New Roman"/>
          <w:color w:val="auto"/>
        </w:rPr>
        <w:t>的通知》（财办库〔</w:t>
      </w:r>
      <w:r w:rsidRPr="00F95742">
        <w:rPr>
          <w:rFonts w:ascii="Times New Roman" w:eastAsia="宋体" w:hAnsi="Times New Roman" w:cs="Times New Roman"/>
          <w:color w:val="auto"/>
        </w:rPr>
        <w:t>2020</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123</w:t>
      </w:r>
      <w:r w:rsidRPr="00F95742">
        <w:rPr>
          <w:rFonts w:ascii="Times New Roman" w:eastAsia="宋体" w:hAnsi="Times New Roman" w:cs="Times New Roman"/>
          <w:color w:val="auto"/>
        </w:rPr>
        <w:t>号）要求执行。</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（五）按照《财政部关于在政府采购活动中查询及使用信用记录有关问题的通知》（财库〔</w:t>
      </w:r>
      <w:r w:rsidRPr="00F95742">
        <w:rPr>
          <w:rFonts w:ascii="Times New Roman" w:eastAsia="宋体" w:hAnsi="Times New Roman" w:cs="Times New Roman"/>
          <w:color w:val="auto"/>
        </w:rPr>
        <w:t>2016</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125</w:t>
      </w:r>
      <w:r w:rsidRPr="00F95742">
        <w:rPr>
          <w:rFonts w:ascii="Times New Roman" w:eastAsia="宋体" w:hAnsi="Times New Roman" w:cs="Times New Roman"/>
          <w:color w:val="auto"/>
        </w:rPr>
        <w:t>号）的要求，根据开标当日解密截止时间</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信用中国</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网站（</w:t>
      </w:r>
      <w:r w:rsidRPr="00F95742">
        <w:rPr>
          <w:rFonts w:ascii="Times New Roman" w:eastAsia="宋体" w:hAnsi="Times New Roman" w:cs="Times New Roman"/>
          <w:color w:val="auto"/>
        </w:rPr>
        <w:t>www.creditchina.gov.cn</w:t>
      </w:r>
      <w:r w:rsidRPr="00F95742">
        <w:rPr>
          <w:rFonts w:ascii="Times New Roman" w:eastAsia="宋体" w:hAnsi="Times New Roman" w:cs="Times New Roman"/>
          <w:color w:val="auto"/>
        </w:rPr>
        <w:t>）、中国政府采购网（</w:t>
      </w:r>
      <w:r w:rsidRPr="00F95742">
        <w:rPr>
          <w:rFonts w:ascii="Times New Roman" w:eastAsia="宋体" w:hAnsi="Times New Roman" w:cs="Times New Roman"/>
          <w:color w:val="auto"/>
        </w:rPr>
        <w:t>www.ccgp.gov.cn</w:t>
      </w:r>
      <w:r w:rsidRPr="00F95742">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（六）</w:t>
      </w:r>
      <w:bookmarkStart w:id="2" w:name="OLE_LINK1"/>
      <w:bookmarkStart w:id="3" w:name="OLE_LINK2"/>
      <w:bookmarkStart w:id="4" w:name="OLE_LINK3"/>
      <w:r w:rsidRPr="00F95742">
        <w:rPr>
          <w:rFonts w:ascii="Times New Roman" w:eastAsia="宋体" w:hAnsi="Times New Roman" w:cs="Times New Roman"/>
          <w:color w:val="auto"/>
        </w:rPr>
        <w:t>按照《关于调整优化节能产品、环境标志产品政府采购执行机制的通知》（财库〔</w:t>
      </w:r>
      <w:r w:rsidRPr="00F95742">
        <w:rPr>
          <w:rFonts w:ascii="Times New Roman" w:eastAsia="宋体" w:hAnsi="Times New Roman" w:cs="Times New Roman"/>
          <w:color w:val="auto"/>
        </w:rPr>
        <w:t>2019</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9</w:t>
      </w:r>
      <w:r w:rsidRPr="00F95742">
        <w:rPr>
          <w:rFonts w:ascii="Times New Roman" w:eastAsia="宋体" w:hAnsi="Times New Roman" w:cs="Times New Roman"/>
          <w:color w:val="auto"/>
        </w:rPr>
        <w:t>号）、《关于印发环境标志产品政府采购品目清单的通知》</w:t>
      </w:r>
      <w:bookmarkStart w:id="5" w:name="OLE_LINK4"/>
      <w:bookmarkStart w:id="6" w:name="OLE_LINK5"/>
      <w:r w:rsidRPr="00F95742">
        <w:rPr>
          <w:rFonts w:ascii="Times New Roman" w:eastAsia="宋体" w:hAnsi="Times New Roman" w:cs="Times New Roman"/>
          <w:color w:val="auto"/>
        </w:rPr>
        <w:t>（财库〔</w:t>
      </w:r>
      <w:r w:rsidRPr="00F95742">
        <w:rPr>
          <w:rFonts w:ascii="Times New Roman" w:eastAsia="宋体" w:hAnsi="Times New Roman" w:cs="Times New Roman"/>
          <w:color w:val="auto"/>
        </w:rPr>
        <w:t>2019</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18</w:t>
      </w:r>
      <w:r w:rsidRPr="00F95742">
        <w:rPr>
          <w:rFonts w:ascii="Times New Roman" w:eastAsia="宋体" w:hAnsi="Times New Roman" w:cs="Times New Roman"/>
          <w:color w:val="auto"/>
        </w:rPr>
        <w:t>号）</w:t>
      </w:r>
      <w:bookmarkEnd w:id="5"/>
      <w:bookmarkEnd w:id="6"/>
      <w:r w:rsidRPr="00F95742">
        <w:rPr>
          <w:rFonts w:ascii="Times New Roman" w:eastAsia="宋体" w:hAnsi="Times New Roman" w:cs="Times New Roman"/>
          <w:color w:val="auto"/>
        </w:rPr>
        <w:t>、《关于印发节能产品政府采购品目清单的通知》（财库〔</w:t>
      </w:r>
      <w:r w:rsidRPr="00F95742">
        <w:rPr>
          <w:rFonts w:ascii="Times New Roman" w:eastAsia="宋体" w:hAnsi="Times New Roman" w:cs="Times New Roman"/>
          <w:color w:val="auto"/>
        </w:rPr>
        <w:t>2019</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19</w:t>
      </w:r>
      <w:r w:rsidRPr="00F95742">
        <w:rPr>
          <w:rFonts w:ascii="Times New Roman" w:eastAsia="宋体" w:hAnsi="Times New Roman" w:cs="Times New Roman"/>
          <w:color w:val="auto"/>
        </w:rPr>
        <w:t>号）、《市场监管总局关于发布参与实施政府采购节能产品、环境标志产品认证机构名录的公告》（</w:t>
      </w:r>
      <w:r w:rsidRPr="00F95742">
        <w:rPr>
          <w:rFonts w:ascii="Times New Roman" w:eastAsia="宋体" w:hAnsi="Times New Roman" w:cs="Times New Roman"/>
          <w:color w:val="auto"/>
        </w:rPr>
        <w:t>2019</w:t>
      </w:r>
      <w:r w:rsidRPr="00F95742">
        <w:rPr>
          <w:rFonts w:ascii="Times New Roman" w:eastAsia="宋体" w:hAnsi="Times New Roman" w:cs="Times New Roman"/>
          <w:color w:val="auto"/>
        </w:rPr>
        <w:t>年第</w:t>
      </w:r>
      <w:r w:rsidRPr="00F95742">
        <w:rPr>
          <w:rFonts w:ascii="Times New Roman" w:eastAsia="宋体" w:hAnsi="Times New Roman" w:cs="Times New Roman"/>
          <w:color w:val="auto"/>
        </w:rPr>
        <w:t>16</w:t>
      </w:r>
      <w:r w:rsidRPr="00F95742">
        <w:rPr>
          <w:rFonts w:ascii="Times New Roman" w:eastAsia="宋体" w:hAnsi="Times New Roman" w:cs="Times New Roman"/>
          <w:color w:val="auto"/>
        </w:rPr>
        <w:t>号）等文件要求，对</w:t>
      </w:r>
      <w:r w:rsidRPr="00F95742">
        <w:rPr>
          <w:rFonts w:ascii="Times New Roman" w:hAnsi="Times New Roman" w:cs="Times New Roman"/>
          <w:color w:val="auto"/>
        </w:rPr>
        <w:t>政府采购节能、环境标志品目清单内的产品实施</w:t>
      </w:r>
      <w:r w:rsidRPr="00F95742">
        <w:rPr>
          <w:rFonts w:ascii="Times New Roman" w:eastAsia="宋体" w:hAnsi="Times New Roman" w:cs="Times New Roman"/>
          <w:color w:val="auto"/>
        </w:rPr>
        <w:t>优先采购和强制采购的评标方法。</w:t>
      </w:r>
      <w:bookmarkEnd w:id="2"/>
      <w:bookmarkEnd w:id="3"/>
      <w:bookmarkEnd w:id="4"/>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六、获取招标文件时间、方式</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（一）获取招标文件时间：</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11</w:t>
      </w:r>
      <w:r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25</w:t>
      </w:r>
      <w:r w:rsidRPr="00F95742">
        <w:rPr>
          <w:rFonts w:ascii="Times New Roman" w:eastAsia="宋体" w:hAnsi="Times New Roman" w:cs="Times New Roman"/>
          <w:color w:val="auto"/>
        </w:rPr>
        <w:t>日至</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12</w:t>
      </w:r>
      <w:r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日，每日</w:t>
      </w:r>
      <w:r w:rsidRPr="00F95742">
        <w:rPr>
          <w:rFonts w:ascii="Times New Roman" w:eastAsia="宋体" w:hAnsi="Times New Roman" w:cs="Times New Roman"/>
          <w:color w:val="auto"/>
        </w:rPr>
        <w:t>9:00</w:t>
      </w:r>
      <w:r w:rsidRPr="00F95742">
        <w:rPr>
          <w:rFonts w:ascii="Times New Roman" w:eastAsia="宋体" w:hAnsi="Times New Roman" w:cs="Times New Roman"/>
          <w:color w:val="auto"/>
        </w:rPr>
        <w:t>至</w:t>
      </w:r>
      <w:r w:rsidRPr="00F95742">
        <w:rPr>
          <w:rFonts w:ascii="Times New Roman" w:eastAsia="宋体" w:hAnsi="Times New Roman" w:cs="Times New Roman"/>
          <w:color w:val="auto"/>
        </w:rPr>
        <w:t>17:00</w:t>
      </w:r>
      <w:r w:rsidRPr="00F95742">
        <w:rPr>
          <w:rFonts w:ascii="Times New Roman" w:eastAsia="宋体" w:hAnsi="Times New Roman" w:cs="Times New Roman"/>
          <w:color w:val="auto"/>
        </w:rPr>
        <w:t>（北京时间，法定节假日除外）。</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（二）获取招标文件的方式：</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1.</w:t>
      </w:r>
      <w:r w:rsidRPr="00F95742">
        <w:rPr>
          <w:rFonts w:ascii="Times New Roman" w:eastAsia="宋体" w:hAnsi="Times New Roman" w:cs="Times New Roman" w:hint="eastAsia"/>
          <w:color w:val="auto"/>
        </w:rPr>
        <w:t xml:space="preserve"> </w:t>
      </w:r>
      <w:r w:rsidRPr="00F95742">
        <w:rPr>
          <w:rFonts w:ascii="Times New Roman" w:eastAsia="宋体" w:hAnsi="Times New Roman" w:cs="Times New Roman"/>
          <w:color w:val="auto"/>
        </w:rPr>
        <w:t>获取招标文件网址：使用</w:t>
      </w:r>
      <w:r w:rsidR="00C52C03" w:rsidRPr="00F95742">
        <w:rPr>
          <w:rFonts w:ascii="Times New Roman" w:eastAsia="宋体" w:hAnsi="Times New Roman" w:cs="Times New Roman"/>
          <w:color w:val="auto"/>
        </w:rPr>
        <w:t>天津市中环认证服务有限公司发出的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数字证书（原天津市电子认证中心发出尚在有效期内的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w:t>
      </w:r>
      <w:r w:rsidR="00F7678B" w:rsidRPr="00F95742">
        <w:rPr>
          <w:rFonts w:ascii="Times New Roman" w:eastAsia="宋体" w:hAnsi="Times New Roman" w:cs="Times New Roman"/>
          <w:color w:val="auto"/>
        </w:rPr>
        <w:t>仍可使用</w:t>
      </w:r>
      <w:r w:rsidR="00C52C03" w:rsidRPr="00F95742">
        <w:rPr>
          <w:rFonts w:ascii="Times New Roman" w:eastAsia="宋体" w:hAnsi="Times New Roman" w:cs="Times New Roman"/>
          <w:color w:val="auto"/>
        </w:rPr>
        <w:t>）</w:t>
      </w:r>
      <w:r w:rsidRPr="00F95742">
        <w:rPr>
          <w:rFonts w:ascii="Times New Roman" w:eastAsia="宋体" w:hAnsi="Times New Roman" w:cs="Times New Roman"/>
          <w:color w:val="auto"/>
        </w:rPr>
        <w:t>登录天津市政府采购中心网（网址：</w:t>
      </w:r>
      <w:hyperlink r:id="rId10" w:history="1">
        <w:r w:rsidRPr="00F95742">
          <w:rPr>
            <w:rStyle w:val="ab"/>
            <w:rFonts w:ascii="Times New Roman" w:eastAsia="宋体" w:hAnsi="Times New Roman" w:cs="Times New Roman" w:hint="eastAsia"/>
            <w:color w:val="auto"/>
          </w:rPr>
          <w:t>http://tjgpc.zwfwb.tj.gov.cn</w:t>
        </w:r>
      </w:hyperlink>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网上招投标”</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“供应商登录”</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“市级集采机构入口”</w:t>
      </w:r>
      <w:r w:rsidRPr="00F95742">
        <w:rPr>
          <w:rFonts w:ascii="Times New Roman" w:eastAsia="宋体" w:hAnsi="Times New Roman" w:cs="Times New Roman"/>
          <w:color w:val="auto"/>
        </w:rPr>
        <w:t>下载招标文件。</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2. </w:t>
      </w:r>
      <w:r w:rsidRPr="00F95742">
        <w:rPr>
          <w:rFonts w:ascii="Times New Roman" w:eastAsia="宋体" w:hAnsi="Times New Roman" w:cs="Times New Roman" w:hint="eastAsia"/>
          <w:color w:val="auto"/>
        </w:rPr>
        <w:t>供应商注册、</w:t>
      </w:r>
      <w:r w:rsidRPr="00F95742">
        <w:rPr>
          <w:rFonts w:ascii="Times New Roman" w:eastAsia="宋体" w:hAnsi="Times New Roman" w:cs="Times New Roman"/>
          <w:color w:val="auto"/>
        </w:rPr>
        <w:t>CA</w:t>
      </w:r>
      <w:r w:rsidRPr="00F95742">
        <w:rPr>
          <w:rFonts w:ascii="Times New Roman" w:eastAsia="宋体" w:hAnsi="Times New Roman" w:cs="Times New Roman"/>
          <w:color w:val="auto"/>
        </w:rPr>
        <w:t>数字证书（</w:t>
      </w:r>
      <w:r w:rsidRPr="00F95742">
        <w:rPr>
          <w:rFonts w:ascii="Times New Roman" w:eastAsia="宋体" w:hAnsi="Times New Roman" w:cs="Times New Roman"/>
          <w:color w:val="auto"/>
        </w:rPr>
        <w:t>USBKey</w:t>
      </w:r>
      <w:r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领取、</w:t>
      </w:r>
      <w:r w:rsidRPr="00F95742">
        <w:rPr>
          <w:rFonts w:ascii="Times New Roman" w:eastAsia="宋体" w:hAnsi="Times New Roman" w:hint="eastAsia"/>
          <w:color w:val="auto"/>
        </w:rPr>
        <w:t>电子签章办理</w:t>
      </w:r>
      <w:r w:rsidRPr="00F95742">
        <w:rPr>
          <w:rFonts w:ascii="Times New Roman" w:eastAsia="宋体" w:hAnsi="Times New Roman" w:cs="Times New Roman" w:hint="eastAsia"/>
          <w:color w:val="auto"/>
        </w:rPr>
        <w:t>办法：</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1</w:t>
      </w:r>
      <w:r w:rsidRPr="00F95742">
        <w:rPr>
          <w:rFonts w:ascii="Times New Roman" w:eastAsia="宋体" w:hAnsi="Times New Roman" w:cs="Times New Roman" w:hint="eastAsia"/>
          <w:color w:val="auto"/>
        </w:rPr>
        <w:t>）天津市政府采购中心网注册：登录天津市政府采购中心网（</w:t>
      </w:r>
      <w:r w:rsidRPr="00F95742">
        <w:rPr>
          <w:rFonts w:ascii="Times New Roman" w:eastAsia="宋体" w:hAnsi="Times New Roman" w:cs="Times New Roman"/>
          <w:color w:val="auto"/>
        </w:rPr>
        <w:t>http://tjgpc.zwfwb.tj.gov.cn</w:t>
      </w:r>
      <w:r w:rsidRPr="00F95742">
        <w:rPr>
          <w:rFonts w:ascii="Times New Roman" w:eastAsia="宋体" w:hAnsi="Times New Roman" w:cs="Times New Roman" w:hint="eastAsia"/>
          <w:color w:val="auto"/>
        </w:rPr>
        <w:t>）首页点击“供应商注册”，填写相关内容。天津市政府</w:t>
      </w:r>
      <w:r w:rsidRPr="00F95742">
        <w:rPr>
          <w:rFonts w:ascii="Times New Roman" w:eastAsia="宋体" w:hAnsi="Times New Roman" w:cs="Times New Roman" w:hint="eastAsia"/>
          <w:color w:val="auto"/>
        </w:rPr>
        <w:lastRenderedPageBreak/>
        <w:t>采购中心</w:t>
      </w:r>
      <w:r w:rsidRPr="00F95742">
        <w:rPr>
          <w:rFonts w:ascii="Times New Roman" w:eastAsia="宋体" w:hAnsi="Times New Roman" w:hint="eastAsia"/>
          <w:color w:val="auto"/>
        </w:rPr>
        <w:t>注册窗口联系电话：</w:t>
      </w:r>
      <w:r w:rsidRPr="00F95742">
        <w:rPr>
          <w:rFonts w:ascii="Times New Roman" w:eastAsia="宋体" w:hAnsi="Times New Roman"/>
          <w:color w:val="auto"/>
        </w:rPr>
        <w:t>022-</w:t>
      </w:r>
      <w:r w:rsidRPr="00F95742">
        <w:rPr>
          <w:rFonts w:ascii="Times New Roman" w:eastAsia="宋体" w:hAnsi="Times New Roman" w:cs="Times New Roman" w:hint="eastAsia"/>
          <w:color w:val="auto"/>
        </w:rPr>
        <w:t>24538316</w:t>
      </w:r>
      <w:r w:rsidRPr="00F95742">
        <w:rPr>
          <w:rFonts w:ascii="Times New Roman" w:eastAsia="宋体" w:hAnsi="Times New Roman" w:hint="eastAsia"/>
          <w:color w:val="auto"/>
        </w:rPr>
        <w:t>。</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2</w:t>
      </w:r>
      <w:r w:rsidRPr="00F95742">
        <w:rPr>
          <w:rFonts w:ascii="Times New Roman" w:eastAsia="宋体" w:hAnsi="Times New Roman" w:cs="Times New Roman" w:hint="eastAsia"/>
          <w:color w:val="auto"/>
        </w:rPr>
        <w:t>）天津市政府采购网注册：登录天津市政府采购网（</w:t>
      </w:r>
      <w:r w:rsidRPr="00F95742">
        <w:rPr>
          <w:rFonts w:ascii="Times New Roman" w:eastAsia="宋体" w:hAnsi="Times New Roman" w:cs="Times New Roman"/>
          <w:color w:val="auto"/>
        </w:rPr>
        <w:t>http://tjgp.cz.tj.gov.cn/gys_login.jsp</w:t>
      </w:r>
      <w:r w:rsidRPr="00F95742">
        <w:rPr>
          <w:rFonts w:ascii="Times New Roman" w:eastAsia="宋体" w:hAnsi="Times New Roman" w:cs="Times New Roman" w:hint="eastAsia"/>
          <w:color w:val="auto"/>
        </w:rPr>
        <w:t>）点击“申报注册”，完成网上注册。</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3</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CA</w:t>
      </w:r>
      <w:r w:rsidRPr="00F95742">
        <w:rPr>
          <w:rFonts w:ascii="Times New Roman" w:eastAsia="宋体" w:hAnsi="Times New Roman" w:cs="Times New Roman" w:hint="eastAsia"/>
          <w:color w:val="auto"/>
        </w:rPr>
        <w:t>数字证书（</w:t>
      </w:r>
      <w:r w:rsidRPr="00F95742">
        <w:rPr>
          <w:rFonts w:ascii="Times New Roman" w:eastAsia="宋体" w:hAnsi="Times New Roman" w:cs="Times New Roman" w:hint="eastAsia"/>
          <w:color w:val="auto"/>
        </w:rPr>
        <w:t>USBKey</w:t>
      </w:r>
      <w:r w:rsidRPr="00F95742">
        <w:rPr>
          <w:rFonts w:ascii="Times New Roman" w:eastAsia="宋体" w:hAnsi="Times New Roman" w:cs="Times New Roman" w:hint="eastAsia"/>
          <w:color w:val="auto"/>
        </w:rPr>
        <w:t>）领取及</w:t>
      </w:r>
      <w:r w:rsidRPr="00F95742">
        <w:rPr>
          <w:rFonts w:ascii="Times New Roman" w:eastAsia="宋体" w:hAnsi="Times New Roman" w:hint="eastAsia"/>
          <w:color w:val="auto"/>
        </w:rPr>
        <w:t>电子签章办理</w:t>
      </w:r>
      <w:r w:rsidRPr="00F95742">
        <w:rPr>
          <w:rFonts w:ascii="Times New Roman" w:eastAsia="宋体" w:hAnsi="Times New Roman" w:cs="Times New Roman" w:hint="eastAsia"/>
          <w:color w:val="auto"/>
        </w:rPr>
        <w:t>：参见天津市政府采购中心网（</w:t>
      </w:r>
      <w:r w:rsidRPr="00F95742">
        <w:rPr>
          <w:rFonts w:ascii="Times New Roman" w:eastAsia="宋体" w:hAnsi="Times New Roman" w:cs="Times New Roman" w:hint="eastAsia"/>
          <w:color w:val="auto"/>
        </w:rPr>
        <w:t>http://tjgpc.zwfwb.tj.gov.cn</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服务指南</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供应商注册、领取</w:t>
      </w:r>
      <w:r w:rsidRPr="00F95742">
        <w:rPr>
          <w:rFonts w:ascii="Times New Roman" w:eastAsia="宋体" w:hAnsi="Times New Roman" w:cs="Times New Roman" w:hint="eastAsia"/>
          <w:color w:val="auto"/>
        </w:rPr>
        <w:t>CA</w:t>
      </w:r>
      <w:r w:rsidRPr="00F95742">
        <w:rPr>
          <w:rFonts w:ascii="Times New Roman" w:eastAsia="宋体" w:hAnsi="Times New Roman" w:cs="Times New Roman" w:hint="eastAsia"/>
          <w:color w:val="auto"/>
        </w:rPr>
        <w:t>数字证书（</w:t>
      </w:r>
      <w:r w:rsidRPr="00F95742">
        <w:rPr>
          <w:rFonts w:ascii="Times New Roman" w:eastAsia="宋体" w:hAnsi="Times New Roman" w:cs="Times New Roman" w:hint="eastAsia"/>
          <w:color w:val="auto"/>
        </w:rPr>
        <w:t>USBKey</w:t>
      </w:r>
      <w:r w:rsidRPr="00F95742">
        <w:rPr>
          <w:rFonts w:ascii="Times New Roman" w:eastAsia="宋体" w:hAnsi="Times New Roman" w:cs="Times New Roman" w:hint="eastAsia"/>
          <w:color w:val="auto"/>
        </w:rPr>
        <w:t>）及电子</w:t>
      </w:r>
      <w:proofErr w:type="gramStart"/>
      <w:r w:rsidRPr="00F95742">
        <w:rPr>
          <w:rFonts w:ascii="Times New Roman" w:eastAsia="宋体" w:hAnsi="Times New Roman" w:cs="Times New Roman" w:hint="eastAsia"/>
          <w:color w:val="auto"/>
        </w:rPr>
        <w:t>签章制章的</w:t>
      </w:r>
      <w:proofErr w:type="gramEnd"/>
      <w:r w:rsidRPr="00F95742">
        <w:rPr>
          <w:rFonts w:ascii="Times New Roman" w:eastAsia="宋体" w:hAnsi="Times New Roman" w:cs="Times New Roman" w:hint="eastAsia"/>
          <w:color w:val="auto"/>
        </w:rPr>
        <w:t>流程。</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CA</w:t>
      </w:r>
      <w:r w:rsidRPr="00F95742">
        <w:rPr>
          <w:rFonts w:ascii="Times New Roman" w:eastAsia="宋体" w:hAnsi="Times New Roman" w:cs="Times New Roman" w:hint="eastAsia"/>
          <w:color w:val="auto"/>
        </w:rPr>
        <w:t>数字证书办理联系电话：</w:t>
      </w:r>
      <w:r w:rsidRPr="00F95742">
        <w:rPr>
          <w:rFonts w:ascii="Times New Roman" w:eastAsia="宋体" w:hAnsi="Times New Roman" w:cs="Times New Roman" w:hint="eastAsia"/>
          <w:color w:val="auto"/>
        </w:rPr>
        <w:t>400-0566-110</w:t>
      </w:r>
      <w:r w:rsidRPr="00F95742">
        <w:rPr>
          <w:rFonts w:ascii="Times New Roman" w:eastAsia="宋体" w:hAnsi="Times New Roman" w:cs="Times New Roman" w:hint="eastAsia"/>
          <w:color w:val="auto"/>
        </w:rPr>
        <w:t>或</w:t>
      </w:r>
      <w:r w:rsidRPr="00F95742">
        <w:rPr>
          <w:rFonts w:ascii="Times New Roman" w:eastAsia="宋体" w:hAnsi="Times New Roman" w:cs="Times New Roman" w:hint="eastAsia"/>
          <w:color w:val="auto"/>
        </w:rPr>
        <w:t>022-24538059</w:t>
      </w:r>
      <w:r w:rsidRPr="00F95742">
        <w:rPr>
          <w:rFonts w:ascii="Times New Roman" w:eastAsia="宋体" w:hAnsi="Times New Roman" w:cs="Times New Roman" w:hint="eastAsia"/>
          <w:color w:val="auto"/>
        </w:rPr>
        <w:t>。</w:t>
      </w:r>
    </w:p>
    <w:p w:rsidR="00063B6C" w:rsidRPr="00F95742" w:rsidRDefault="00063B6C" w:rsidP="00063B6C">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电子签章办理联系电话：</w:t>
      </w:r>
      <w:r w:rsidRPr="00F95742">
        <w:rPr>
          <w:rFonts w:ascii="Times New Roman" w:eastAsia="宋体" w:hAnsi="Times New Roman" w:cs="Times New Roman" w:hint="eastAsia"/>
          <w:color w:val="auto"/>
        </w:rPr>
        <w:t>022-24538316</w:t>
      </w:r>
      <w:r w:rsidRPr="00F95742">
        <w:rPr>
          <w:rFonts w:ascii="Times New Roman" w:eastAsia="宋体" w:hAnsi="Times New Roman" w:cs="Times New Roman" w:hint="eastAsia"/>
          <w:color w:val="auto"/>
        </w:rPr>
        <w:t>。</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（三）下载招标文件后如放弃投标，请于网上应答截止时间之前取消投标。</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四</w:t>
      </w:r>
      <w:r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本项目不组织</w:t>
      </w:r>
      <w:r w:rsidRPr="00F95742">
        <w:rPr>
          <w:rFonts w:ascii="Times New Roman" w:eastAsia="宋体" w:hAnsi="Times New Roman" w:cs="Times New Roman"/>
          <w:color w:val="auto"/>
        </w:rPr>
        <w:t>踏勘现场。</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（五）本项目不组织标前答疑会</w:t>
      </w:r>
      <w:r w:rsidRPr="00F95742">
        <w:rPr>
          <w:rFonts w:ascii="Times New Roman" w:eastAsia="宋体" w:hAnsi="Times New Roman" w:cs="Times New Roman"/>
          <w:color w:val="auto"/>
        </w:rPr>
        <w:t>。</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七、网上应答时间</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11</w:t>
      </w:r>
      <w:r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25</w:t>
      </w:r>
      <w:r w:rsidRPr="00F95742">
        <w:rPr>
          <w:rFonts w:ascii="Times New Roman" w:eastAsia="宋体" w:hAnsi="Times New Roman" w:cs="Times New Roman"/>
          <w:color w:val="auto"/>
        </w:rPr>
        <w:t>日</w:t>
      </w:r>
      <w:r w:rsidRPr="00F95742">
        <w:rPr>
          <w:rFonts w:ascii="Times New Roman" w:eastAsia="宋体" w:hAnsi="Times New Roman" w:cs="Times New Roman"/>
          <w:color w:val="auto"/>
        </w:rPr>
        <w:t>9:00</w:t>
      </w:r>
      <w:r w:rsidRPr="00F95742">
        <w:rPr>
          <w:rFonts w:ascii="Times New Roman" w:eastAsia="宋体" w:hAnsi="Times New Roman" w:cs="Times New Roman"/>
          <w:color w:val="auto"/>
        </w:rPr>
        <w:t>至</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12</w:t>
      </w:r>
      <w:r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16</w:t>
      </w:r>
      <w:r w:rsidRPr="00F95742">
        <w:rPr>
          <w:rFonts w:ascii="Times New Roman" w:eastAsia="宋体" w:hAnsi="Times New Roman" w:cs="Times New Roman"/>
          <w:color w:val="auto"/>
        </w:rPr>
        <w:t>日</w:t>
      </w:r>
      <w:r w:rsidRPr="00F95742">
        <w:rPr>
          <w:rFonts w:ascii="Times New Roman" w:eastAsia="宋体" w:hAnsi="Times New Roman" w:cs="Times New Roman"/>
          <w:color w:val="auto"/>
        </w:rPr>
        <w:t>8:30</w:t>
      </w:r>
      <w:r w:rsidRPr="00F95742">
        <w:rPr>
          <w:rFonts w:ascii="Times New Roman" w:eastAsia="宋体" w:hAnsi="Times New Roman" w:cs="Times New Roman"/>
          <w:color w:val="auto"/>
        </w:rPr>
        <w:t>，使用</w:t>
      </w:r>
      <w:r w:rsidR="00C52C03" w:rsidRPr="00F95742">
        <w:rPr>
          <w:rFonts w:ascii="Times New Roman" w:eastAsia="宋体" w:hAnsi="Times New Roman" w:cs="Times New Roman"/>
          <w:color w:val="auto"/>
        </w:rPr>
        <w:t>天津市中环认证服务有限公司发出的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数字证书（原天津市电子认证中心发出尚在有效期内的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w:t>
      </w:r>
      <w:r w:rsidR="00F7678B" w:rsidRPr="00F95742">
        <w:rPr>
          <w:rFonts w:ascii="Times New Roman" w:eastAsia="宋体" w:hAnsi="Times New Roman" w:cs="Times New Roman"/>
          <w:color w:val="auto"/>
        </w:rPr>
        <w:t>仍可使用</w:t>
      </w:r>
      <w:r w:rsidR="00C52C03"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登陆天津市政府采购中心网（网址：</w:t>
      </w:r>
      <w:r w:rsidRPr="00F95742">
        <w:rPr>
          <w:rFonts w:ascii="Times New Roman" w:eastAsia="宋体" w:hAnsi="Times New Roman" w:cs="Times New Roman" w:hint="eastAsia"/>
          <w:color w:val="auto"/>
        </w:rPr>
        <w:t>http://tjgpc.zwfwb.tj.gov.cn</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网上招投标”</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“供应商登录”</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“市级集采机构入口”</w:t>
      </w:r>
      <w:r w:rsidRPr="00F95742">
        <w:rPr>
          <w:rFonts w:ascii="Times New Roman" w:eastAsia="宋体" w:hAnsi="Times New Roman" w:cs="Times New Roman"/>
          <w:color w:val="auto"/>
        </w:rPr>
        <w:t>进行应答</w:t>
      </w:r>
      <w:r w:rsidRPr="00F95742">
        <w:rPr>
          <w:rFonts w:ascii="Times New Roman" w:eastAsia="宋体" w:hAnsi="Times New Roman" w:cs="Times New Roman" w:hint="eastAsia"/>
          <w:color w:val="auto"/>
        </w:rPr>
        <w:t>并提交</w:t>
      </w:r>
      <w:r w:rsidRPr="00F95742">
        <w:rPr>
          <w:rFonts w:ascii="Times New Roman" w:eastAsia="宋体" w:hAnsi="Times New Roman" w:cs="Times New Roman"/>
          <w:color w:val="auto"/>
        </w:rPr>
        <w:t>。</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网上应答帮助链接：</w:t>
      </w:r>
      <w:r w:rsidRPr="00F95742">
        <w:rPr>
          <w:rFonts w:ascii="Times New Roman" w:eastAsia="宋体" w:hAnsi="Times New Roman" w:cs="Times New Roman"/>
          <w:color w:val="auto"/>
        </w:rPr>
        <w:t>http://tjgpc.zwfwb.tj.gov.cn/webInfo/getWebInfoListForwebInfoClass.do?fkWebInfoclassId=W008</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八、投标</w:t>
      </w:r>
      <w:r w:rsidRPr="00F95742">
        <w:rPr>
          <w:rFonts w:ascii="Times New Roman" w:eastAsia="宋体" w:hAnsi="Times New Roman" w:cs="Times New Roman" w:hint="eastAsia"/>
          <w:color w:val="auto"/>
        </w:rPr>
        <w:t>截止</w:t>
      </w:r>
      <w:r w:rsidRPr="00F95742">
        <w:rPr>
          <w:rFonts w:ascii="Times New Roman" w:eastAsia="宋体" w:hAnsi="Times New Roman" w:cs="Times New Roman"/>
          <w:color w:val="auto"/>
        </w:rPr>
        <w:t>时间</w:t>
      </w:r>
      <w:r w:rsidRPr="00F95742">
        <w:rPr>
          <w:rFonts w:ascii="Times New Roman" w:eastAsia="宋体" w:hAnsi="Times New Roman" w:cs="Times New Roman" w:hint="eastAsia"/>
          <w:color w:val="auto"/>
        </w:rPr>
        <w:t>及方式</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（一）投标</w:t>
      </w:r>
      <w:r w:rsidRPr="00F95742">
        <w:rPr>
          <w:rFonts w:ascii="Times New Roman" w:eastAsia="宋体" w:hAnsi="Times New Roman" w:cs="Times New Roman" w:hint="eastAsia"/>
          <w:color w:val="auto"/>
        </w:rPr>
        <w:t>截止</w:t>
      </w:r>
      <w:r w:rsidRPr="00F95742">
        <w:rPr>
          <w:rFonts w:ascii="Times New Roman" w:eastAsia="宋体" w:hAnsi="Times New Roman" w:cs="Times New Roman"/>
          <w:color w:val="auto"/>
        </w:rPr>
        <w:t>时间：</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12</w:t>
      </w:r>
      <w:r w:rsidR="00F95742"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16</w:t>
      </w:r>
      <w:r w:rsidR="00F95742" w:rsidRPr="00F95742">
        <w:rPr>
          <w:rFonts w:ascii="Times New Roman" w:eastAsia="宋体" w:hAnsi="Times New Roman" w:cs="Times New Roman"/>
          <w:color w:val="auto"/>
        </w:rPr>
        <w:t>日</w:t>
      </w:r>
      <w:r w:rsidRPr="00F95742">
        <w:rPr>
          <w:rFonts w:ascii="Times New Roman" w:eastAsia="宋体" w:hAnsi="Times New Roman" w:cs="Times New Roman"/>
          <w:color w:val="auto"/>
        </w:rPr>
        <w:t>8:30</w:t>
      </w:r>
      <w:r w:rsidRPr="00F95742">
        <w:rPr>
          <w:rFonts w:ascii="Times New Roman" w:eastAsia="宋体" w:hAnsi="Times New Roman" w:cs="Times New Roman" w:hint="eastAsia"/>
          <w:color w:val="auto"/>
          <w:szCs w:val="21"/>
        </w:rPr>
        <w:t>。</w:t>
      </w:r>
      <w:r w:rsidRPr="00F95742">
        <w:rPr>
          <w:rFonts w:ascii="Times New Roman" w:eastAsia="宋体" w:hAnsi="Times New Roman" w:cs="Times New Roman"/>
          <w:color w:val="auto"/>
        </w:rPr>
        <w:t>投标截止时间前</w:t>
      </w:r>
      <w:r w:rsidRPr="00F95742">
        <w:rPr>
          <w:rFonts w:ascii="Times New Roman" w:eastAsia="宋体" w:hAnsi="Times New Roman" w:cs="Times New Roman" w:hint="eastAsia"/>
          <w:color w:val="auto"/>
        </w:rPr>
        <w:t>提交网上应答并上传加盖投标人电子签章的</w:t>
      </w:r>
      <w:r w:rsidRPr="00F95742">
        <w:rPr>
          <w:rFonts w:ascii="Times New Roman" w:eastAsia="宋体" w:hAnsi="Times New Roman" w:cs="Times New Roman" w:hint="eastAsia"/>
          <w:color w:val="auto"/>
        </w:rPr>
        <w:t>PDF</w:t>
      </w:r>
      <w:r w:rsidRPr="00F95742">
        <w:rPr>
          <w:rFonts w:ascii="Times New Roman" w:eastAsia="宋体" w:hAnsi="Times New Roman" w:cs="Times New Roman" w:hint="eastAsia"/>
          <w:color w:val="auto"/>
        </w:rPr>
        <w:t>格式电子投标文件（以通过电子签章客户端软件</w:t>
      </w:r>
      <w:r w:rsidRPr="00F95742">
        <w:rPr>
          <w:rFonts w:ascii="Times New Roman" w:eastAsia="宋体" w:hAnsi="Times New Roman" w:cs="Times New Roman" w:hint="eastAsia"/>
          <w:color w:val="auto"/>
        </w:rPr>
        <w:t>winaip</w:t>
      </w:r>
      <w:r w:rsidRPr="00F95742">
        <w:rPr>
          <w:rFonts w:ascii="Times New Roman" w:eastAsia="宋体" w:hAnsi="Times New Roman" w:cs="Times New Roman" w:hint="eastAsia"/>
          <w:color w:val="auto"/>
        </w:rPr>
        <w:t>正确读取签章信息为准）</w:t>
      </w:r>
      <w:r w:rsidRPr="00F95742">
        <w:rPr>
          <w:rFonts w:ascii="Times New Roman" w:eastAsia="宋体" w:hAnsi="Times New Roman" w:cs="Times New Roman"/>
          <w:color w:val="auto"/>
        </w:rPr>
        <w:t>方为有效投标。</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（二）投标</w:t>
      </w:r>
      <w:r w:rsidRPr="00F95742">
        <w:rPr>
          <w:rFonts w:ascii="Times New Roman" w:eastAsia="宋体" w:hAnsi="Times New Roman" w:cs="Times New Roman" w:hint="eastAsia"/>
          <w:color w:val="auto"/>
        </w:rPr>
        <w:t>方式</w:t>
      </w:r>
      <w:r w:rsidRPr="00F95742">
        <w:rPr>
          <w:rFonts w:ascii="Times New Roman" w:eastAsia="宋体" w:hAnsi="Times New Roman" w:cs="Times New Roman"/>
          <w:color w:val="auto"/>
        </w:rPr>
        <w:t>：本项目投标采用网上电子投标方式，投标人须于投标截止时间前使用</w:t>
      </w:r>
      <w:r w:rsidR="00C52C03" w:rsidRPr="00F95742">
        <w:rPr>
          <w:rFonts w:ascii="Times New Roman" w:eastAsia="宋体" w:hAnsi="Times New Roman" w:cs="Times New Roman"/>
          <w:color w:val="auto"/>
        </w:rPr>
        <w:t>天津市中环认证服务有限公司发出的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数字证书（原天津市电子认证中心发出</w:t>
      </w:r>
      <w:r w:rsidR="00C52C03" w:rsidRPr="00F95742">
        <w:rPr>
          <w:rFonts w:ascii="Times New Roman" w:eastAsia="宋体" w:hAnsi="Times New Roman" w:cs="Times New Roman"/>
          <w:color w:val="auto"/>
        </w:rPr>
        <w:lastRenderedPageBreak/>
        <w:t>尚在有效期内的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w:t>
      </w:r>
      <w:r w:rsidR="00F7678B" w:rsidRPr="00F95742">
        <w:rPr>
          <w:rFonts w:ascii="Times New Roman" w:eastAsia="宋体" w:hAnsi="Times New Roman" w:cs="Times New Roman"/>
          <w:color w:val="auto"/>
        </w:rPr>
        <w:t>仍可使用</w:t>
      </w:r>
      <w:r w:rsidR="00C52C03" w:rsidRPr="00F95742">
        <w:rPr>
          <w:rFonts w:ascii="Times New Roman" w:eastAsia="宋体" w:hAnsi="Times New Roman" w:cs="Times New Roman"/>
          <w:color w:val="auto"/>
        </w:rPr>
        <w:t>）</w:t>
      </w:r>
      <w:r w:rsidRPr="00F95742">
        <w:rPr>
          <w:rFonts w:ascii="Times New Roman" w:eastAsia="宋体" w:hAnsi="Times New Roman" w:cs="Times New Roman"/>
          <w:color w:val="auto"/>
        </w:rPr>
        <w:t>登陆</w:t>
      </w:r>
      <w:r w:rsidRPr="00F95742">
        <w:rPr>
          <w:rFonts w:ascii="Times New Roman" w:eastAsia="宋体" w:hAnsi="Times New Roman" w:cs="Times New Roman" w:hint="eastAsia"/>
          <w:color w:val="auto"/>
        </w:rPr>
        <w:t>天津市政府采购中心网（网址：</w:t>
      </w:r>
      <w:r w:rsidRPr="00F95742">
        <w:rPr>
          <w:rFonts w:ascii="Times New Roman" w:eastAsia="宋体" w:hAnsi="Times New Roman" w:cs="Times New Roman" w:hint="eastAsia"/>
          <w:color w:val="auto"/>
        </w:rPr>
        <w:t>http://tjgpc.zwfwb.tj.gov.cn</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网上招投标”</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“供应商登录”</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“市级集采机构入口”</w:t>
      </w:r>
      <w:r w:rsidRPr="00F95742">
        <w:rPr>
          <w:rFonts w:ascii="Times New Roman" w:eastAsia="宋体" w:hAnsi="Times New Roman" w:cs="Times New Roman" w:hint="eastAsia"/>
          <w:color w:val="auto"/>
        </w:rPr>
        <w:t>提交网上应答并上传加盖投标人电子签章的</w:t>
      </w:r>
      <w:r w:rsidRPr="00F95742">
        <w:rPr>
          <w:rFonts w:ascii="Times New Roman" w:eastAsia="宋体" w:hAnsi="Times New Roman" w:cs="Times New Roman" w:hint="eastAsia"/>
          <w:color w:val="auto"/>
        </w:rPr>
        <w:t>PDF</w:t>
      </w:r>
      <w:r w:rsidRPr="00F95742">
        <w:rPr>
          <w:rFonts w:ascii="Times New Roman" w:eastAsia="宋体" w:hAnsi="Times New Roman" w:cs="Times New Roman" w:hint="eastAsia"/>
          <w:color w:val="auto"/>
        </w:rPr>
        <w:t>格式电子投标文件（以通过电子签章客户端软件</w:t>
      </w:r>
      <w:r w:rsidRPr="00F95742">
        <w:rPr>
          <w:rFonts w:ascii="Times New Roman" w:eastAsia="宋体" w:hAnsi="Times New Roman" w:cs="Times New Roman" w:hint="eastAsia"/>
          <w:color w:val="auto"/>
        </w:rPr>
        <w:t>winaip</w:t>
      </w:r>
      <w:r w:rsidRPr="00F95742">
        <w:rPr>
          <w:rFonts w:ascii="Times New Roman" w:eastAsia="宋体" w:hAnsi="Times New Roman" w:cs="Times New Roman" w:hint="eastAsia"/>
          <w:color w:val="auto"/>
        </w:rPr>
        <w:t>正确读取签章信息为准）。</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九</w:t>
      </w:r>
      <w:r w:rsidRPr="00F95742">
        <w:rPr>
          <w:rFonts w:ascii="Times New Roman" w:eastAsia="宋体" w:hAnsi="Times New Roman" w:cs="Times New Roman"/>
          <w:color w:val="auto"/>
        </w:rPr>
        <w:t>、开标时间及方式</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（一）开标解密时间：</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12</w:t>
      </w:r>
      <w:r w:rsidR="00F95742"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16</w:t>
      </w:r>
      <w:r w:rsidR="00F95742" w:rsidRPr="00F95742">
        <w:rPr>
          <w:rFonts w:ascii="Times New Roman" w:eastAsia="宋体" w:hAnsi="Times New Roman" w:cs="Times New Roman"/>
          <w:color w:val="auto"/>
        </w:rPr>
        <w:t>日</w:t>
      </w:r>
      <w:r w:rsidRPr="00F95742">
        <w:rPr>
          <w:rFonts w:ascii="Times New Roman" w:eastAsia="宋体" w:hAnsi="Times New Roman" w:cs="Times New Roman"/>
          <w:color w:val="auto"/>
        </w:rPr>
        <w:t>8:30</w:t>
      </w:r>
      <w:r w:rsidRPr="00F95742">
        <w:rPr>
          <w:rFonts w:ascii="Times New Roman" w:eastAsia="宋体" w:hAnsi="Times New Roman" w:cs="Times New Roman"/>
          <w:color w:val="auto"/>
        </w:rPr>
        <w:t>至</w:t>
      </w:r>
      <w:r w:rsidRPr="00F95742">
        <w:rPr>
          <w:rFonts w:ascii="Times New Roman" w:eastAsia="宋体" w:hAnsi="Times New Roman" w:cs="Times New Roman"/>
          <w:color w:val="auto"/>
        </w:rPr>
        <w:t>9:</w:t>
      </w:r>
      <w:r w:rsidRPr="00F95742">
        <w:rPr>
          <w:rFonts w:ascii="Times New Roman" w:eastAsia="宋体" w:hAnsi="Times New Roman" w:cs="Times New Roman" w:hint="eastAsia"/>
          <w:color w:val="auto"/>
        </w:rPr>
        <w:t>30</w:t>
      </w:r>
      <w:r w:rsidRPr="00F95742">
        <w:rPr>
          <w:rFonts w:ascii="Times New Roman" w:eastAsia="宋体" w:hAnsi="Times New Roman" w:cs="Times New Roman"/>
          <w:color w:val="auto"/>
        </w:rPr>
        <w:t>完成开标解密的投标为有效投标。</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（二）开标</w:t>
      </w:r>
      <w:r w:rsidRPr="00F95742">
        <w:rPr>
          <w:rFonts w:ascii="Times New Roman" w:eastAsia="宋体" w:hAnsi="Times New Roman" w:cs="Times New Roman" w:hint="eastAsia"/>
          <w:color w:val="auto"/>
        </w:rPr>
        <w:t>解密方式</w:t>
      </w:r>
      <w:r w:rsidRPr="00F95742">
        <w:rPr>
          <w:rFonts w:ascii="Times New Roman" w:eastAsia="宋体" w:hAnsi="Times New Roman" w:cs="Times New Roman"/>
          <w:color w:val="auto"/>
        </w:rPr>
        <w:t>：本项目采用网上开标方式，投标人须于</w:t>
      </w:r>
      <w:r w:rsidRPr="00F95742">
        <w:rPr>
          <w:rFonts w:ascii="Times New Roman" w:eastAsia="宋体" w:hAnsi="Times New Roman" w:cs="Times New Roman" w:hint="eastAsia"/>
          <w:color w:val="auto"/>
        </w:rPr>
        <w:t>规定时间</w:t>
      </w:r>
      <w:r w:rsidRPr="00F95742">
        <w:rPr>
          <w:rFonts w:ascii="Times New Roman" w:eastAsia="宋体" w:hAnsi="Times New Roman" w:cs="Times New Roman"/>
          <w:color w:val="auto"/>
        </w:rPr>
        <w:t>内使用</w:t>
      </w:r>
      <w:r w:rsidR="00C52C03" w:rsidRPr="00F95742">
        <w:rPr>
          <w:rFonts w:ascii="Times New Roman" w:eastAsia="宋体" w:hAnsi="Times New Roman" w:cs="Times New Roman"/>
          <w:color w:val="auto"/>
        </w:rPr>
        <w:t>天津市中环认证服务有限公司发出的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数字证书（原天津市电子认证中心发出尚在有效期内的</w:t>
      </w:r>
      <w:r w:rsidR="00C52C03" w:rsidRPr="00F95742">
        <w:rPr>
          <w:rFonts w:ascii="Times New Roman" w:eastAsia="宋体" w:hAnsi="Times New Roman" w:cs="Times New Roman"/>
          <w:color w:val="auto"/>
        </w:rPr>
        <w:t>CA</w:t>
      </w:r>
      <w:r w:rsidR="00C52C03" w:rsidRPr="00F95742">
        <w:rPr>
          <w:rFonts w:ascii="Times New Roman" w:eastAsia="宋体" w:hAnsi="Times New Roman" w:cs="Times New Roman"/>
          <w:color w:val="auto"/>
        </w:rPr>
        <w:t>数字证书</w:t>
      </w:r>
      <w:r w:rsidR="00F7678B" w:rsidRPr="00F95742">
        <w:rPr>
          <w:rFonts w:ascii="Times New Roman" w:eastAsia="宋体" w:hAnsi="Times New Roman" w:cs="Times New Roman"/>
          <w:color w:val="auto"/>
        </w:rPr>
        <w:t>仍可使用</w:t>
      </w:r>
      <w:r w:rsidR="00C52C03"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登陆天津市政府采购中心网（网址：</w:t>
      </w:r>
      <w:r w:rsidRPr="00F95742">
        <w:rPr>
          <w:rFonts w:ascii="Times New Roman" w:eastAsia="宋体" w:hAnsi="Times New Roman" w:cs="Times New Roman" w:hint="eastAsia"/>
          <w:color w:val="auto"/>
        </w:rPr>
        <w:t>http://tjgpc.zwfwb.tj.gov.cn</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网上招投标”</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“供应商登录”</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“市级集采机构入口”</w:t>
      </w:r>
      <w:r w:rsidRPr="00F95742">
        <w:rPr>
          <w:rFonts w:ascii="Times New Roman" w:eastAsia="宋体" w:hAnsi="Times New Roman" w:cs="Times New Roman"/>
          <w:color w:val="auto"/>
        </w:rPr>
        <w:t>完成开标解密。</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（三）网上开标公示时间：</w:t>
      </w: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12</w:t>
      </w:r>
      <w:r w:rsidR="00F95742"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16</w:t>
      </w:r>
      <w:r w:rsidR="00F95742" w:rsidRPr="00F95742">
        <w:rPr>
          <w:rFonts w:ascii="Times New Roman" w:eastAsia="宋体" w:hAnsi="Times New Roman" w:cs="Times New Roman"/>
          <w:color w:val="auto"/>
        </w:rPr>
        <w:t>日</w:t>
      </w:r>
      <w:r w:rsidRPr="00F95742">
        <w:rPr>
          <w:rFonts w:ascii="Times New Roman" w:eastAsia="宋体" w:hAnsi="Times New Roman" w:cs="Times New Roman"/>
          <w:color w:val="auto"/>
        </w:rPr>
        <w:t>9:</w:t>
      </w:r>
      <w:r w:rsidRPr="00F95742">
        <w:rPr>
          <w:rFonts w:ascii="Times New Roman" w:eastAsia="宋体" w:hAnsi="Times New Roman" w:cs="Times New Roman" w:hint="eastAsia"/>
          <w:color w:val="auto"/>
        </w:rPr>
        <w:t>30</w:t>
      </w:r>
      <w:r w:rsidRPr="00F95742">
        <w:rPr>
          <w:rFonts w:ascii="Times New Roman" w:eastAsia="宋体" w:hAnsi="Times New Roman" w:cs="Times New Roman"/>
          <w:color w:val="auto"/>
        </w:rPr>
        <w:t>至</w:t>
      </w:r>
      <w:r w:rsidRPr="00F95742">
        <w:rPr>
          <w:rFonts w:ascii="Times New Roman" w:eastAsia="宋体" w:hAnsi="Times New Roman" w:cs="Times New Roman"/>
          <w:color w:val="auto"/>
        </w:rPr>
        <w:t>12:00</w:t>
      </w:r>
      <w:r w:rsidRPr="00F95742">
        <w:rPr>
          <w:rFonts w:ascii="Times New Roman" w:eastAsia="宋体" w:hAnsi="Times New Roman" w:cs="Times New Roman"/>
          <w:color w:val="auto"/>
        </w:rPr>
        <w:t>。</w:t>
      </w:r>
      <w:r w:rsidRPr="00F95742">
        <w:rPr>
          <w:rFonts w:ascii="Times New Roman" w:eastAsia="宋体" w:hAnsi="Times New Roman" w:cs="Times New Roman" w:hint="eastAsia"/>
          <w:color w:val="auto"/>
        </w:rPr>
        <w:t>投标人可在规定时间内使用</w:t>
      </w:r>
      <w:r w:rsidR="00C52C03" w:rsidRPr="00F95742">
        <w:rPr>
          <w:rFonts w:ascii="Times New Roman" w:eastAsia="宋体" w:hAnsi="Times New Roman" w:cs="Times New Roman" w:hint="eastAsia"/>
          <w:color w:val="auto"/>
        </w:rPr>
        <w:t>天津市中环认证服务有限公司发出的</w:t>
      </w:r>
      <w:r w:rsidR="00C52C03" w:rsidRPr="00F95742">
        <w:rPr>
          <w:rFonts w:ascii="Times New Roman" w:eastAsia="宋体" w:hAnsi="Times New Roman" w:cs="Times New Roman" w:hint="eastAsia"/>
          <w:color w:val="auto"/>
        </w:rPr>
        <w:t>CA</w:t>
      </w:r>
      <w:r w:rsidR="00C52C03" w:rsidRPr="00F95742">
        <w:rPr>
          <w:rFonts w:ascii="Times New Roman" w:eastAsia="宋体" w:hAnsi="Times New Roman" w:cs="Times New Roman" w:hint="eastAsia"/>
          <w:color w:val="auto"/>
        </w:rPr>
        <w:t>数字证书（原天津市电子认证中心发出尚在有效期内的</w:t>
      </w:r>
      <w:r w:rsidR="00C52C03" w:rsidRPr="00F95742">
        <w:rPr>
          <w:rFonts w:ascii="Times New Roman" w:eastAsia="宋体" w:hAnsi="Times New Roman" w:cs="Times New Roman" w:hint="eastAsia"/>
          <w:color w:val="auto"/>
        </w:rPr>
        <w:t>CA</w:t>
      </w:r>
      <w:r w:rsidR="00C52C03" w:rsidRPr="00F95742">
        <w:rPr>
          <w:rFonts w:ascii="Times New Roman" w:eastAsia="宋体" w:hAnsi="Times New Roman" w:cs="Times New Roman" w:hint="eastAsia"/>
          <w:color w:val="auto"/>
        </w:rPr>
        <w:t>数字证书</w:t>
      </w:r>
      <w:r w:rsidR="00F7678B" w:rsidRPr="00F95742">
        <w:rPr>
          <w:rFonts w:ascii="Times New Roman" w:eastAsia="宋体" w:hAnsi="Times New Roman" w:cs="Times New Roman" w:hint="eastAsia"/>
          <w:color w:val="auto"/>
        </w:rPr>
        <w:t>仍可使用</w:t>
      </w:r>
      <w:r w:rsidR="00C52C03"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登陆天津市政府采购中心网（网址：</w:t>
      </w:r>
      <w:r w:rsidRPr="00F95742">
        <w:rPr>
          <w:rFonts w:ascii="Times New Roman" w:eastAsia="宋体" w:hAnsi="Times New Roman" w:cs="Times New Roman" w:hint="eastAsia"/>
          <w:color w:val="auto"/>
        </w:rPr>
        <w:t>http://tjgpc.zwfwb.tj.gov.cn</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网上招投标”</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“供应商登录”</w:t>
      </w:r>
      <w:r w:rsidR="006157E5" w:rsidRPr="00F95742">
        <w:rPr>
          <w:rFonts w:ascii="Times New Roman" w:eastAsia="宋体" w:hAnsi="Times New Roman" w:cs="Times New Roman" w:hint="eastAsia"/>
          <w:color w:val="auto"/>
        </w:rPr>
        <w:t>-</w:t>
      </w:r>
      <w:r w:rsidR="006157E5" w:rsidRPr="00F95742">
        <w:rPr>
          <w:rFonts w:ascii="Times New Roman" w:eastAsia="宋体" w:hAnsi="Times New Roman" w:cs="Times New Roman" w:hint="eastAsia"/>
          <w:color w:val="auto"/>
        </w:rPr>
        <w:t>“市级集采机构入口”</w:t>
      </w:r>
      <w:r w:rsidRPr="00F95742">
        <w:rPr>
          <w:rFonts w:ascii="Times New Roman" w:eastAsia="宋体" w:hAnsi="Times New Roman" w:cs="Times New Roman" w:hint="eastAsia"/>
          <w:color w:val="auto"/>
        </w:rPr>
        <w:t>自行查看开标信息。</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十</w:t>
      </w:r>
      <w:r w:rsidRPr="00F95742">
        <w:rPr>
          <w:rFonts w:ascii="Times New Roman" w:eastAsia="宋体" w:hAnsi="Times New Roman" w:cs="Times New Roman"/>
          <w:color w:val="auto"/>
        </w:rPr>
        <w:t>、采购代理机构名称、地址</w:t>
      </w:r>
      <w:r w:rsidRPr="00F95742">
        <w:rPr>
          <w:rFonts w:ascii="Times New Roman" w:eastAsia="宋体" w:hAnsi="Times New Roman" w:cs="Times New Roman" w:hint="eastAsia"/>
          <w:color w:val="auto"/>
        </w:rPr>
        <w:t>、</w:t>
      </w:r>
      <w:r w:rsidRPr="00F95742">
        <w:rPr>
          <w:rFonts w:ascii="Times New Roman" w:eastAsia="宋体" w:hAnsi="Times New Roman" w:cs="Times New Roman"/>
          <w:color w:val="auto"/>
        </w:rPr>
        <w:t>联系人及联系方式</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（一）</w:t>
      </w:r>
      <w:r w:rsidRPr="00F95742">
        <w:rPr>
          <w:rFonts w:ascii="Times New Roman" w:eastAsia="宋体" w:hAnsi="Times New Roman" w:cs="Times New Roman" w:hint="eastAsia"/>
          <w:color w:val="auto"/>
        </w:rPr>
        <w:t>采购代理机构名称：天津市政府采购中心</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（二）采购代理机构地址：天津市河东区红星路</w:t>
      </w:r>
      <w:r w:rsidRPr="00F95742">
        <w:rPr>
          <w:rFonts w:ascii="Times New Roman" w:eastAsia="宋体" w:hAnsi="Times New Roman" w:cs="Times New Roman"/>
          <w:color w:val="auto"/>
        </w:rPr>
        <w:t>79</w:t>
      </w:r>
      <w:r w:rsidRPr="00F95742">
        <w:rPr>
          <w:rFonts w:ascii="Times New Roman" w:eastAsia="宋体" w:hAnsi="Times New Roman" w:cs="Times New Roman"/>
          <w:color w:val="auto"/>
        </w:rPr>
        <w:t>号二楼</w:t>
      </w:r>
      <w:r w:rsidRPr="00F95742">
        <w:rPr>
          <w:rFonts w:ascii="Times New Roman" w:eastAsia="宋体" w:hAnsi="Times New Roman" w:cs="Times New Roman" w:hint="eastAsia"/>
          <w:color w:val="auto"/>
        </w:rPr>
        <w:t>（邮编</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300161</w:t>
      </w:r>
      <w:r w:rsidRPr="00F95742">
        <w:rPr>
          <w:rFonts w:ascii="Times New Roman" w:eastAsia="宋体" w:hAnsi="Times New Roman" w:cs="Times New Roman" w:hint="eastAsia"/>
          <w:color w:val="auto"/>
        </w:rPr>
        <w:t>）</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（三）</w:t>
      </w:r>
      <w:r w:rsidRPr="00F95742">
        <w:rPr>
          <w:rFonts w:ascii="Times New Roman" w:eastAsia="宋体" w:hAnsi="Times New Roman" w:cs="Times New Roman"/>
          <w:color w:val="auto"/>
        </w:rPr>
        <w:t>联系人：</w:t>
      </w:r>
      <w:r w:rsidRPr="00F95742">
        <w:rPr>
          <w:rFonts w:ascii="Times New Roman" w:eastAsia="宋体" w:hAnsi="Times New Roman" w:cs="Times New Roman"/>
          <w:color w:val="auto"/>
        </w:rPr>
        <w:t xml:space="preserve"> </w:t>
      </w:r>
      <w:r w:rsidR="00181388" w:rsidRPr="00F95742">
        <w:rPr>
          <w:rFonts w:ascii="Times New Roman" w:eastAsia="宋体" w:hAnsi="Times New Roman" w:cs="Times New Roman" w:hint="eastAsia"/>
          <w:color w:val="auto"/>
        </w:rPr>
        <w:t>尹敬红、鲁志强、杨光</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（四）</w:t>
      </w:r>
      <w:r w:rsidRPr="00F95742">
        <w:rPr>
          <w:rFonts w:ascii="Times New Roman" w:eastAsia="宋体" w:hAnsi="Times New Roman" w:cs="Times New Roman"/>
          <w:color w:val="auto"/>
        </w:rPr>
        <w:t>网址：</w:t>
      </w:r>
      <w:r w:rsidRPr="00F95742">
        <w:rPr>
          <w:rFonts w:ascii="Times New Roman" w:eastAsia="宋体" w:hAnsi="Times New Roman" w:cs="Times New Roman"/>
          <w:color w:val="auto"/>
        </w:rPr>
        <w:t>http://tjgpc.zwfwb.tj.gov.cn</w:t>
      </w:r>
    </w:p>
    <w:p w:rsidR="00CF3638" w:rsidRPr="00F95742" w:rsidRDefault="00CF3638" w:rsidP="000A165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（五）</w:t>
      </w:r>
      <w:r w:rsidRPr="00F95742">
        <w:rPr>
          <w:rFonts w:ascii="Times New Roman" w:eastAsia="宋体" w:hAnsi="Times New Roman" w:cs="Times New Roman"/>
          <w:color w:val="auto"/>
        </w:rPr>
        <w:t>对外办公时间：</w:t>
      </w:r>
      <w:r w:rsidRPr="00F95742">
        <w:rPr>
          <w:rFonts w:ascii="Times New Roman" w:eastAsia="宋体" w:hAnsi="Times New Roman" w:cs="Times New Roman" w:hint="eastAsia"/>
          <w:color w:val="auto"/>
        </w:rPr>
        <w:t>法定</w:t>
      </w:r>
      <w:r w:rsidRPr="00F95742">
        <w:rPr>
          <w:rFonts w:ascii="Times New Roman" w:eastAsia="宋体" w:hAnsi="Times New Roman" w:cs="Times New Roman"/>
          <w:color w:val="auto"/>
        </w:rPr>
        <w:t>工作日</w:t>
      </w:r>
      <w:r w:rsidRPr="00F95742">
        <w:rPr>
          <w:rFonts w:ascii="Times New Roman" w:eastAsia="宋体" w:hAnsi="Times New Roman" w:cs="Times New Roman"/>
          <w:color w:val="auto"/>
        </w:rPr>
        <w:t>9:00</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12:00</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14:00</w:t>
      </w:r>
      <w:r w:rsidRPr="00F95742">
        <w:rPr>
          <w:rFonts w:ascii="Times New Roman" w:eastAsia="宋体" w:hAnsi="Times New Roman" w:cs="Times New Roman"/>
          <w:color w:val="auto"/>
        </w:rPr>
        <w:t>～</w:t>
      </w:r>
      <w:r w:rsidRPr="00F95742">
        <w:rPr>
          <w:rFonts w:ascii="Times New Roman" w:eastAsia="宋体" w:hAnsi="Times New Roman" w:cs="Times New Roman"/>
          <w:color w:val="auto"/>
        </w:rPr>
        <w:t>1</w:t>
      </w:r>
      <w:r w:rsidR="00AE7FB1" w:rsidRPr="00F95742">
        <w:rPr>
          <w:rFonts w:ascii="Times New Roman" w:eastAsia="宋体" w:hAnsi="Times New Roman" w:cs="Times New Roman" w:hint="eastAsia"/>
          <w:color w:val="auto"/>
        </w:rPr>
        <w:t>7</w:t>
      </w:r>
      <w:r w:rsidRPr="00F95742">
        <w:rPr>
          <w:rFonts w:ascii="Times New Roman" w:eastAsia="宋体" w:hAnsi="Times New Roman" w:cs="Times New Roman"/>
          <w:color w:val="auto"/>
        </w:rPr>
        <w:t>:00</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（六）咨询服务电话</w:t>
      </w:r>
      <w:r w:rsidRPr="00F95742">
        <w:rPr>
          <w:rFonts w:ascii="Times New Roman" w:eastAsia="宋体" w:hAnsi="Times New Roman" w:cs="Times New Roman"/>
          <w:color w:val="auto"/>
        </w:rPr>
        <w:t>：</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1. </w:t>
      </w:r>
      <w:r w:rsidRPr="00F95742">
        <w:rPr>
          <w:rFonts w:ascii="Times New Roman" w:eastAsia="宋体" w:hAnsi="Times New Roman" w:cs="Times New Roman" w:hint="eastAsia"/>
          <w:color w:val="auto"/>
        </w:rPr>
        <w:t>供应</w:t>
      </w:r>
      <w:proofErr w:type="gramStart"/>
      <w:r w:rsidRPr="00F95742">
        <w:rPr>
          <w:rFonts w:ascii="Times New Roman" w:eastAsia="宋体" w:hAnsi="Times New Roman" w:cs="Times New Roman" w:hint="eastAsia"/>
          <w:color w:val="auto"/>
        </w:rPr>
        <w:t>商注册</w:t>
      </w:r>
      <w:proofErr w:type="gramEnd"/>
      <w:r w:rsidRPr="00F95742">
        <w:rPr>
          <w:rFonts w:ascii="Times New Roman" w:eastAsia="宋体" w:hAnsi="Times New Roman" w:cs="Times New Roman" w:hint="eastAsia"/>
          <w:color w:val="auto"/>
        </w:rPr>
        <w:t>咨询：</w:t>
      </w:r>
      <w:r w:rsidRPr="00F95742">
        <w:rPr>
          <w:rFonts w:ascii="Times New Roman" w:eastAsia="宋体" w:hAnsi="Times New Roman" w:cs="Times New Roman" w:hint="eastAsia"/>
          <w:color w:val="auto"/>
        </w:rPr>
        <w:t>022-24538316</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lastRenderedPageBreak/>
        <w:t xml:space="preserve">2. </w:t>
      </w:r>
      <w:r w:rsidRPr="00F95742">
        <w:rPr>
          <w:rFonts w:ascii="Times New Roman" w:eastAsia="宋体" w:hAnsi="Times New Roman" w:cs="Times New Roman" w:hint="eastAsia"/>
          <w:color w:val="auto"/>
        </w:rPr>
        <w:t>采购文件咨询：</w:t>
      </w:r>
      <w:r w:rsidRPr="00F95742">
        <w:rPr>
          <w:rFonts w:ascii="Times New Roman" w:eastAsia="宋体" w:hAnsi="Times New Roman" w:cs="Times New Roman"/>
          <w:color w:val="auto"/>
        </w:rPr>
        <w:t>022-2453</w:t>
      </w:r>
      <w:r w:rsidR="00965CCA" w:rsidRPr="00F95742">
        <w:rPr>
          <w:rFonts w:ascii="Times New Roman" w:eastAsia="宋体" w:hAnsi="Times New Roman" w:cs="Times New Roman"/>
          <w:color w:val="auto"/>
        </w:rPr>
        <w:t>8176</w:t>
      </w:r>
    </w:p>
    <w:p w:rsidR="000A1657" w:rsidRPr="00F95742" w:rsidRDefault="000A1657" w:rsidP="000A165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 xml:space="preserve">3. </w:t>
      </w:r>
      <w:r w:rsidRPr="00F95742">
        <w:rPr>
          <w:rFonts w:ascii="Times New Roman" w:eastAsia="宋体" w:hAnsi="Times New Roman" w:cs="Times New Roman" w:hint="eastAsia"/>
          <w:color w:val="auto"/>
        </w:rPr>
        <w:t>网上应答操作咨询：</w:t>
      </w:r>
      <w:r w:rsidRPr="00F95742">
        <w:rPr>
          <w:rFonts w:ascii="Times New Roman" w:eastAsia="宋体" w:hAnsi="Times New Roman" w:cs="Times New Roman"/>
          <w:color w:val="auto"/>
        </w:rPr>
        <w:t>022-24538176</w:t>
      </w:r>
    </w:p>
    <w:p w:rsidR="000A1657" w:rsidRPr="00F95742" w:rsidRDefault="000A1657" w:rsidP="000A165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 xml:space="preserve">4. </w:t>
      </w:r>
      <w:r w:rsidRPr="00F95742">
        <w:rPr>
          <w:rFonts w:ascii="Times New Roman" w:eastAsia="宋体" w:hAnsi="Times New Roman" w:cs="Times New Roman" w:hint="eastAsia"/>
          <w:color w:val="auto"/>
        </w:rPr>
        <w:t>解密操作咨询：</w:t>
      </w:r>
      <w:r w:rsidRPr="00F95742">
        <w:rPr>
          <w:rFonts w:ascii="Times New Roman" w:eastAsia="宋体" w:hAnsi="Times New Roman" w:cs="Times New Roman"/>
          <w:color w:val="auto"/>
        </w:rPr>
        <w:t>022-2453830</w:t>
      </w:r>
      <w:r w:rsidR="000B0777" w:rsidRPr="00F95742">
        <w:rPr>
          <w:rFonts w:ascii="Times New Roman" w:eastAsia="宋体" w:hAnsi="Times New Roman" w:cs="Times New Roman"/>
          <w:color w:val="auto"/>
        </w:rPr>
        <w:t>9</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十</w:t>
      </w:r>
      <w:r w:rsidRPr="00F95742">
        <w:rPr>
          <w:rFonts w:ascii="Times New Roman" w:eastAsia="宋体" w:hAnsi="Times New Roman" w:cs="Times New Roman" w:hint="eastAsia"/>
          <w:color w:val="auto"/>
        </w:rPr>
        <w:t>一</w:t>
      </w:r>
      <w:r w:rsidRPr="00F95742">
        <w:rPr>
          <w:rFonts w:ascii="Times New Roman" w:eastAsia="宋体" w:hAnsi="Times New Roman" w:cs="Times New Roman"/>
          <w:color w:val="auto"/>
        </w:rPr>
        <w:t>、采购人的名称、地址和联系方式</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（一）采购人名称：</w:t>
      </w:r>
      <w:r w:rsidR="005E7E4F" w:rsidRPr="00F95742">
        <w:rPr>
          <w:rFonts w:ascii="Times New Roman" w:eastAsia="宋体" w:hAnsi="Times New Roman" w:cs="Times New Roman"/>
          <w:color w:val="auto"/>
        </w:rPr>
        <w:t>天津公安警官职业学院</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（二）采购人地址：</w:t>
      </w:r>
      <w:r w:rsidR="005E7E4F" w:rsidRPr="00F95742">
        <w:rPr>
          <w:rFonts w:ascii="Times New Roman" w:eastAsia="宋体" w:hAnsi="Times New Roman" w:cs="Times New Roman"/>
          <w:color w:val="auto"/>
        </w:rPr>
        <w:t>天津市西青区精武镇陈台子路</w:t>
      </w:r>
      <w:r w:rsidR="005E7E4F" w:rsidRPr="00F95742">
        <w:rPr>
          <w:rFonts w:ascii="Times New Roman" w:eastAsia="宋体" w:hAnsi="Times New Roman" w:cs="Times New Roman"/>
          <w:color w:val="auto"/>
        </w:rPr>
        <w:t>88</w:t>
      </w:r>
      <w:r w:rsidR="005E7E4F" w:rsidRPr="00F95742">
        <w:rPr>
          <w:rFonts w:ascii="Times New Roman" w:eastAsia="宋体" w:hAnsi="Times New Roman" w:cs="Times New Roman"/>
          <w:color w:val="auto"/>
        </w:rPr>
        <w:t>号</w:t>
      </w:r>
      <w:r w:rsidR="005E7E4F" w:rsidRPr="00F95742">
        <w:rPr>
          <w:rFonts w:ascii="Times New Roman" w:eastAsia="宋体" w:hAnsi="Times New Roman" w:cs="Times New Roman" w:hint="eastAsia"/>
          <w:color w:val="auto"/>
        </w:rPr>
        <w:t xml:space="preserve"> </w:t>
      </w:r>
      <w:r w:rsidRPr="00F95742">
        <w:rPr>
          <w:rFonts w:ascii="Times New Roman" w:eastAsia="宋体" w:hAnsi="Times New Roman" w:cs="Times New Roman"/>
          <w:color w:val="auto"/>
        </w:rPr>
        <w:t xml:space="preserve"> </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（三）采购人联系人：</w:t>
      </w:r>
      <w:r w:rsidR="005E7E4F" w:rsidRPr="00F95742">
        <w:rPr>
          <w:rFonts w:ascii="Times New Roman" w:eastAsia="宋体" w:hAnsi="Times New Roman" w:cs="Times New Roman" w:hint="eastAsia"/>
          <w:color w:val="auto"/>
        </w:rPr>
        <w:t>李洋</w:t>
      </w:r>
    </w:p>
    <w:p w:rsidR="00CF3638" w:rsidRPr="00F95742" w:rsidRDefault="00CF3638" w:rsidP="005E7E4F">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color w:val="auto"/>
        </w:rPr>
        <w:t>（四）采购人联系电话：</w:t>
      </w:r>
      <w:r w:rsidRPr="00F95742">
        <w:rPr>
          <w:rFonts w:ascii="Times New Roman" w:eastAsia="宋体" w:hAnsi="Times New Roman" w:cs="Times New Roman"/>
          <w:color w:val="auto"/>
        </w:rPr>
        <w:t xml:space="preserve"> </w:t>
      </w:r>
      <w:r w:rsidR="005E7E4F" w:rsidRPr="00F95742">
        <w:rPr>
          <w:rFonts w:ascii="Times New Roman" w:eastAsia="宋体" w:hAnsi="Times New Roman" w:cs="Times New Roman" w:hint="eastAsia"/>
          <w:color w:val="auto"/>
        </w:rPr>
        <w:t>022-</w:t>
      </w:r>
      <w:r w:rsidR="005E7E4F" w:rsidRPr="00F95742">
        <w:rPr>
          <w:rFonts w:ascii="Times New Roman" w:eastAsia="宋体" w:hAnsi="Times New Roman" w:cs="Times New Roman"/>
          <w:color w:val="auto"/>
        </w:rPr>
        <w:t xml:space="preserve"> 59651168</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十</w:t>
      </w:r>
      <w:r w:rsidRPr="00F95742">
        <w:rPr>
          <w:rFonts w:ascii="Times New Roman" w:eastAsia="宋体" w:hAnsi="Times New Roman" w:cs="Times New Roman" w:hint="eastAsia"/>
          <w:color w:val="auto"/>
        </w:rPr>
        <w:t>二</w:t>
      </w:r>
      <w:r w:rsidRPr="00F95742">
        <w:rPr>
          <w:rFonts w:ascii="Times New Roman" w:eastAsia="宋体" w:hAnsi="Times New Roman" w:cs="Times New Roman"/>
          <w:color w:val="auto"/>
        </w:rPr>
        <w:t>、质疑方式</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95742">
        <w:rPr>
          <w:rFonts w:ascii="Times New Roman" w:eastAsia="宋体" w:hAnsi="Times New Roman" w:cs="Times New Roman" w:hint="eastAsia"/>
          <w:color w:val="auto"/>
        </w:rPr>
        <w:t xml:space="preserve">8. </w:t>
      </w:r>
      <w:r w:rsidRPr="00F95742">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采购人质疑受理：</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1. </w:t>
      </w:r>
      <w:r w:rsidRPr="00F95742">
        <w:rPr>
          <w:rFonts w:ascii="Times New Roman" w:eastAsia="宋体" w:hAnsi="Times New Roman" w:cs="Times New Roman" w:hint="eastAsia"/>
          <w:color w:val="auto"/>
        </w:rPr>
        <w:t>联系部门：</w:t>
      </w:r>
      <w:r w:rsidR="005E7E4F" w:rsidRPr="00F95742">
        <w:rPr>
          <w:rFonts w:ascii="Times New Roman" w:eastAsia="宋体" w:hAnsi="Times New Roman" w:cs="Times New Roman"/>
          <w:color w:val="auto"/>
        </w:rPr>
        <w:t>天津公安警官职业学院</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2. </w:t>
      </w:r>
      <w:r w:rsidRPr="00F95742">
        <w:rPr>
          <w:rFonts w:ascii="Times New Roman" w:eastAsia="宋体" w:hAnsi="Times New Roman" w:cs="Times New Roman" w:hint="eastAsia"/>
          <w:color w:val="auto"/>
        </w:rPr>
        <w:t>联系地址：</w:t>
      </w:r>
      <w:r w:rsidR="005E7E4F" w:rsidRPr="00F95742">
        <w:rPr>
          <w:rFonts w:ascii="Times New Roman" w:eastAsia="宋体" w:hAnsi="Times New Roman" w:cs="Times New Roman"/>
          <w:color w:val="auto"/>
        </w:rPr>
        <w:t>天津市西青区精武镇陈台子路</w:t>
      </w:r>
      <w:r w:rsidR="005E7E4F" w:rsidRPr="00F95742">
        <w:rPr>
          <w:rFonts w:ascii="Times New Roman" w:eastAsia="宋体" w:hAnsi="Times New Roman" w:cs="Times New Roman"/>
          <w:color w:val="auto"/>
        </w:rPr>
        <w:t>88</w:t>
      </w:r>
      <w:r w:rsidR="005E7E4F" w:rsidRPr="00F95742">
        <w:rPr>
          <w:rFonts w:ascii="Times New Roman" w:eastAsia="宋体" w:hAnsi="Times New Roman" w:cs="Times New Roman"/>
          <w:color w:val="auto"/>
        </w:rPr>
        <w:t>号</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3. </w:t>
      </w:r>
      <w:r w:rsidRPr="00F95742">
        <w:rPr>
          <w:rFonts w:ascii="Times New Roman" w:eastAsia="宋体" w:hAnsi="Times New Roman" w:cs="Times New Roman" w:hint="eastAsia"/>
          <w:color w:val="auto"/>
        </w:rPr>
        <w:t>联</w:t>
      </w:r>
      <w:r w:rsidRPr="00F95742">
        <w:rPr>
          <w:rFonts w:ascii="Times New Roman" w:eastAsia="宋体" w:hAnsi="Times New Roman" w:cs="Times New Roman" w:hint="eastAsia"/>
          <w:color w:val="auto"/>
        </w:rPr>
        <w:t xml:space="preserve"> </w:t>
      </w:r>
      <w:r w:rsidRPr="00F95742">
        <w:rPr>
          <w:rFonts w:ascii="Times New Roman" w:eastAsia="宋体" w:hAnsi="Times New Roman" w:cs="Times New Roman" w:hint="eastAsia"/>
          <w:color w:val="auto"/>
        </w:rPr>
        <w:t>系</w:t>
      </w:r>
      <w:r w:rsidRPr="00F95742">
        <w:rPr>
          <w:rFonts w:ascii="Times New Roman" w:eastAsia="宋体" w:hAnsi="Times New Roman" w:cs="Times New Roman" w:hint="eastAsia"/>
          <w:color w:val="auto"/>
        </w:rPr>
        <w:t xml:space="preserve"> </w:t>
      </w:r>
      <w:r w:rsidRPr="00F95742">
        <w:rPr>
          <w:rFonts w:ascii="Times New Roman" w:eastAsia="宋体" w:hAnsi="Times New Roman" w:cs="Times New Roman" w:hint="eastAsia"/>
          <w:color w:val="auto"/>
        </w:rPr>
        <w:t>人：</w:t>
      </w:r>
      <w:r w:rsidR="005E7E4F" w:rsidRPr="00F95742">
        <w:rPr>
          <w:rFonts w:ascii="Times New Roman" w:eastAsia="宋体" w:hAnsi="Times New Roman" w:cs="Times New Roman" w:hint="eastAsia"/>
          <w:color w:val="auto"/>
        </w:rPr>
        <w:t>李洋</w:t>
      </w:r>
    </w:p>
    <w:p w:rsidR="00CF3638" w:rsidRPr="00F95742" w:rsidRDefault="00CF3638" w:rsidP="00CF3638">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 xml:space="preserve">4. </w:t>
      </w:r>
      <w:r w:rsidRPr="00F95742">
        <w:rPr>
          <w:rFonts w:ascii="Times New Roman" w:eastAsia="宋体" w:hAnsi="Times New Roman" w:cs="Times New Roman" w:hint="eastAsia"/>
          <w:color w:val="auto"/>
        </w:rPr>
        <w:t>联系方式：</w:t>
      </w:r>
      <w:r w:rsidR="005E7E4F" w:rsidRPr="00F95742">
        <w:rPr>
          <w:rFonts w:ascii="Times New Roman" w:eastAsia="宋体" w:hAnsi="Times New Roman" w:cs="Times New Roman" w:hint="eastAsia"/>
          <w:color w:val="auto"/>
        </w:rPr>
        <w:t>022-</w:t>
      </w:r>
      <w:r w:rsidR="005E7E4F" w:rsidRPr="00F95742">
        <w:rPr>
          <w:rFonts w:ascii="Times New Roman" w:eastAsia="宋体" w:hAnsi="Times New Roman" w:cs="Times New Roman"/>
          <w:color w:val="auto"/>
        </w:rPr>
        <w:t xml:space="preserve"> 59651168</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（二）供应商对质疑答复不满意的，或者采购人、天津市政府采购中心未在规定期限内</w:t>
      </w:r>
      <w:proofErr w:type="gramStart"/>
      <w:r w:rsidRPr="00F95742">
        <w:rPr>
          <w:rFonts w:ascii="Times New Roman" w:eastAsia="宋体" w:hAnsi="Times New Roman" w:cs="Times New Roman" w:hint="eastAsia"/>
          <w:color w:val="auto"/>
        </w:rPr>
        <w:t>作出</w:t>
      </w:r>
      <w:proofErr w:type="gramEnd"/>
      <w:r w:rsidRPr="00F95742">
        <w:rPr>
          <w:rFonts w:ascii="Times New Roman" w:eastAsia="宋体" w:hAnsi="Times New Roman" w:cs="Times New Roman" w:hint="eastAsia"/>
          <w:color w:val="auto"/>
        </w:rPr>
        <w:t>答复的，供应商可以在质疑答复期满后</w:t>
      </w:r>
      <w:r w:rsidRPr="00F95742">
        <w:rPr>
          <w:rFonts w:ascii="Times New Roman" w:eastAsia="宋体" w:hAnsi="Times New Roman" w:cs="Times New Roman" w:hint="eastAsia"/>
          <w:color w:val="auto"/>
        </w:rPr>
        <w:t>15</w:t>
      </w:r>
      <w:r w:rsidRPr="00F95742">
        <w:rPr>
          <w:rFonts w:ascii="Times New Roman" w:eastAsia="宋体" w:hAnsi="Times New Roman" w:cs="Times New Roman" w:hint="eastAsia"/>
          <w:color w:val="auto"/>
        </w:rPr>
        <w:t>个工作日内，向采购人同级财政部门提出投诉，逾期不予受理。</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十</w:t>
      </w:r>
      <w:r w:rsidRPr="00F95742">
        <w:rPr>
          <w:rFonts w:ascii="Times New Roman" w:eastAsia="宋体" w:hAnsi="Times New Roman" w:cs="Times New Roman" w:hint="eastAsia"/>
          <w:color w:val="auto"/>
        </w:rPr>
        <w:t>三</w:t>
      </w:r>
      <w:r w:rsidRPr="00F95742">
        <w:rPr>
          <w:rFonts w:ascii="Times New Roman" w:eastAsia="宋体" w:hAnsi="Times New Roman" w:cs="Times New Roman"/>
          <w:color w:val="auto"/>
        </w:rPr>
        <w:t>、公告期限</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招标公告的公告期限为</w:t>
      </w:r>
      <w:r w:rsidRPr="00F95742">
        <w:rPr>
          <w:rFonts w:ascii="Times New Roman" w:eastAsia="宋体" w:hAnsi="Times New Roman" w:cs="Times New Roman"/>
          <w:color w:val="auto"/>
        </w:rPr>
        <w:t>5</w:t>
      </w:r>
      <w:r w:rsidRPr="00F95742">
        <w:rPr>
          <w:rFonts w:ascii="Times New Roman" w:eastAsia="宋体" w:hAnsi="Times New Roman" w:cs="Times New Roman"/>
          <w:color w:val="auto"/>
        </w:rPr>
        <w:t>个工作日。</w:t>
      </w:r>
    </w:p>
    <w:p w:rsidR="00CF3638" w:rsidRPr="00F95742" w:rsidRDefault="00CF3638" w:rsidP="00CF3638">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t>十</w:t>
      </w:r>
      <w:r w:rsidRPr="00F95742">
        <w:rPr>
          <w:rFonts w:ascii="Times New Roman" w:eastAsia="宋体" w:hAnsi="Times New Roman" w:cs="Times New Roman" w:hint="eastAsia"/>
          <w:color w:val="auto"/>
        </w:rPr>
        <w:t>四</w:t>
      </w:r>
      <w:r w:rsidRPr="00F95742">
        <w:rPr>
          <w:rFonts w:ascii="Times New Roman" w:eastAsia="宋体" w:hAnsi="Times New Roman" w:cs="Times New Roman"/>
          <w:color w:val="auto"/>
        </w:rPr>
        <w:t>、招标代理服务费</w:t>
      </w:r>
    </w:p>
    <w:p w:rsidR="00842E87" w:rsidRPr="00F95742" w:rsidRDefault="00842E87" w:rsidP="00842E8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color w:val="auto"/>
        </w:rPr>
        <w:lastRenderedPageBreak/>
        <w:t>本项目针对集中采购目录外产品按以下比例向中标供应商收取招标代理服务费</w:t>
      </w:r>
      <w:r w:rsidRPr="00F9574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F95742" w:rsidRPr="00F95742" w:rsidTr="00842E87">
        <w:trPr>
          <w:trHeight w:val="440"/>
          <w:tblHeader/>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rFonts w:hint="eastAsia"/>
                <w:sz w:val="24"/>
              </w:rPr>
              <w:t>集中采购目录外产品报价合计（万元）</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费率</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100</w:t>
            </w:r>
            <w:r w:rsidRPr="00F95742">
              <w:rPr>
                <w:sz w:val="24"/>
              </w:rPr>
              <w:t>以下</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1.</w:t>
            </w:r>
            <w:r w:rsidRPr="00F95742">
              <w:rPr>
                <w:rFonts w:hint="eastAsia"/>
                <w:sz w:val="24"/>
              </w:rPr>
              <w:t>0</w:t>
            </w:r>
            <w:r w:rsidRPr="00F95742">
              <w:rPr>
                <w:sz w:val="24"/>
              </w:rPr>
              <w:t>%</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100-500</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rFonts w:hint="eastAsia"/>
                <w:sz w:val="24"/>
              </w:rPr>
              <w:t>0</w:t>
            </w:r>
            <w:r w:rsidRPr="00F95742">
              <w:rPr>
                <w:sz w:val="24"/>
              </w:rPr>
              <w:t>.</w:t>
            </w:r>
            <w:r w:rsidRPr="00F95742">
              <w:rPr>
                <w:rFonts w:hint="eastAsia"/>
                <w:sz w:val="24"/>
              </w:rPr>
              <w:t>8</w:t>
            </w:r>
            <w:r w:rsidRPr="00F95742">
              <w:rPr>
                <w:sz w:val="24"/>
              </w:rPr>
              <w:t>%</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500-1000</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0.</w:t>
            </w:r>
            <w:r w:rsidRPr="00F95742">
              <w:rPr>
                <w:rFonts w:hint="eastAsia"/>
                <w:sz w:val="24"/>
              </w:rPr>
              <w:t>65</w:t>
            </w:r>
            <w:r w:rsidRPr="00F95742">
              <w:rPr>
                <w:sz w:val="24"/>
              </w:rPr>
              <w:t>%</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1000</w:t>
            </w:r>
            <w:r w:rsidRPr="00F95742">
              <w:rPr>
                <w:rFonts w:hint="eastAsia"/>
                <w:sz w:val="24"/>
              </w:rPr>
              <w:t>-5000</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0.5%</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rFonts w:hint="eastAsia"/>
                <w:sz w:val="24"/>
              </w:rPr>
              <w:t>5000-10000</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0.25%</w:t>
            </w:r>
          </w:p>
        </w:tc>
      </w:tr>
      <w:tr w:rsidR="00F95742" w:rsidRPr="00F95742" w:rsidTr="00842E87">
        <w:trPr>
          <w:trHeight w:val="440"/>
          <w:jc w:val="center"/>
        </w:trPr>
        <w:tc>
          <w:tcPr>
            <w:tcW w:w="4190" w:type="dxa"/>
            <w:vAlign w:val="center"/>
          </w:tcPr>
          <w:p w:rsidR="00842E87" w:rsidRPr="00F95742" w:rsidRDefault="00842E87" w:rsidP="00DA231A">
            <w:pPr>
              <w:tabs>
                <w:tab w:val="num" w:pos="750"/>
                <w:tab w:val="num" w:pos="840"/>
              </w:tabs>
              <w:adjustRightInd w:val="0"/>
              <w:snapToGrid w:val="0"/>
              <w:jc w:val="center"/>
              <w:rPr>
                <w:sz w:val="24"/>
              </w:rPr>
            </w:pPr>
            <w:r w:rsidRPr="00F95742">
              <w:rPr>
                <w:rFonts w:hint="eastAsia"/>
                <w:sz w:val="24"/>
              </w:rPr>
              <w:t>10000-100000</w:t>
            </w:r>
          </w:p>
        </w:tc>
        <w:tc>
          <w:tcPr>
            <w:tcW w:w="3657" w:type="dxa"/>
            <w:vAlign w:val="center"/>
          </w:tcPr>
          <w:p w:rsidR="00842E87" w:rsidRPr="00F95742" w:rsidRDefault="00842E87" w:rsidP="00DA231A">
            <w:pPr>
              <w:tabs>
                <w:tab w:val="num" w:pos="750"/>
                <w:tab w:val="num" w:pos="840"/>
              </w:tabs>
              <w:adjustRightInd w:val="0"/>
              <w:snapToGrid w:val="0"/>
              <w:jc w:val="center"/>
              <w:rPr>
                <w:sz w:val="24"/>
              </w:rPr>
            </w:pPr>
            <w:r w:rsidRPr="00F95742">
              <w:rPr>
                <w:sz w:val="24"/>
              </w:rPr>
              <w:t>0.05%</w:t>
            </w:r>
          </w:p>
        </w:tc>
      </w:tr>
    </w:tbl>
    <w:p w:rsidR="00842E87" w:rsidRPr="00F95742" w:rsidRDefault="00842E87" w:rsidP="00842E87">
      <w:pPr>
        <w:tabs>
          <w:tab w:val="left" w:pos="700"/>
        </w:tabs>
        <w:autoSpaceDE w:val="0"/>
        <w:autoSpaceDN w:val="0"/>
        <w:adjustRightInd w:val="0"/>
        <w:spacing w:line="360" w:lineRule="auto"/>
        <w:ind w:firstLineChars="200" w:firstLine="446"/>
        <w:rPr>
          <w:sz w:val="24"/>
          <w:lang w:val="zh-CN"/>
        </w:rPr>
      </w:pPr>
      <w:r w:rsidRPr="00F95742">
        <w:rPr>
          <w:sz w:val="24"/>
          <w:lang w:val="zh-CN"/>
        </w:rPr>
        <w:t>服务费按差额定率累进法计算</w:t>
      </w:r>
      <w:r w:rsidRPr="00F95742">
        <w:rPr>
          <w:rFonts w:hint="eastAsia"/>
          <w:sz w:val="24"/>
          <w:lang w:val="zh-CN"/>
        </w:rPr>
        <w:t>，向下取整，精确到元。</w:t>
      </w:r>
      <w:r w:rsidRPr="00F95742">
        <w:rPr>
          <w:sz w:val="24"/>
          <w:lang w:val="zh-CN"/>
        </w:rPr>
        <w:t>例如</w:t>
      </w:r>
      <w:r w:rsidRPr="00F95742">
        <w:rPr>
          <w:rFonts w:hint="eastAsia"/>
          <w:sz w:val="24"/>
        </w:rPr>
        <w:t>集中采购目录外产品报价合计</w:t>
      </w:r>
      <w:r w:rsidRPr="00F95742">
        <w:rPr>
          <w:sz w:val="24"/>
          <w:lang w:val="zh-CN"/>
        </w:rPr>
        <w:t>为</w:t>
      </w:r>
      <w:r w:rsidRPr="00F95742">
        <w:rPr>
          <w:sz w:val="24"/>
          <w:lang w:val="zh-CN"/>
        </w:rPr>
        <w:t>680</w:t>
      </w:r>
      <w:r w:rsidRPr="00F95742">
        <w:rPr>
          <w:rFonts w:hint="eastAsia"/>
          <w:sz w:val="24"/>
          <w:lang w:val="zh-CN"/>
        </w:rPr>
        <w:t>5000</w:t>
      </w:r>
      <w:r w:rsidRPr="00F95742">
        <w:rPr>
          <w:sz w:val="24"/>
          <w:lang w:val="zh-CN"/>
        </w:rPr>
        <w:t>元，服务费</w:t>
      </w:r>
      <w:r w:rsidRPr="00F95742">
        <w:rPr>
          <w:rFonts w:hint="eastAsia"/>
          <w:sz w:val="24"/>
          <w:lang w:val="zh-CN"/>
        </w:rPr>
        <w:t>=</w:t>
      </w:r>
      <w:r w:rsidRPr="00F95742">
        <w:rPr>
          <w:sz w:val="24"/>
          <w:lang w:val="zh-CN"/>
        </w:rPr>
        <w:t>100</w:t>
      </w:r>
      <w:r w:rsidRPr="00F95742">
        <w:rPr>
          <w:rFonts w:hint="eastAsia"/>
          <w:sz w:val="24"/>
          <w:lang w:val="zh-CN"/>
        </w:rPr>
        <w:t>0000</w:t>
      </w:r>
      <w:r w:rsidRPr="00F95742">
        <w:rPr>
          <w:sz w:val="24"/>
          <w:lang w:val="zh-CN"/>
        </w:rPr>
        <w:t>×1%+</w:t>
      </w:r>
      <w:r w:rsidRPr="00F95742">
        <w:rPr>
          <w:rFonts w:hint="eastAsia"/>
          <w:sz w:val="24"/>
          <w:lang w:val="zh-CN"/>
        </w:rPr>
        <w:t>（</w:t>
      </w:r>
      <w:r w:rsidRPr="00F95742">
        <w:rPr>
          <w:sz w:val="24"/>
          <w:lang w:val="zh-CN"/>
        </w:rPr>
        <w:t>500</w:t>
      </w:r>
      <w:r w:rsidRPr="00F95742">
        <w:rPr>
          <w:rFonts w:hint="eastAsia"/>
          <w:sz w:val="24"/>
          <w:lang w:val="zh-CN"/>
        </w:rPr>
        <w:t>0000</w:t>
      </w:r>
      <w:r w:rsidRPr="00F95742">
        <w:rPr>
          <w:sz w:val="24"/>
          <w:lang w:val="zh-CN"/>
        </w:rPr>
        <w:t>-100</w:t>
      </w:r>
      <w:r w:rsidRPr="00F95742">
        <w:rPr>
          <w:rFonts w:hint="eastAsia"/>
          <w:sz w:val="24"/>
          <w:lang w:val="zh-CN"/>
        </w:rPr>
        <w:t>0000</w:t>
      </w:r>
      <w:r w:rsidRPr="00F95742">
        <w:rPr>
          <w:rFonts w:hint="eastAsia"/>
          <w:sz w:val="24"/>
          <w:lang w:val="zh-CN"/>
        </w:rPr>
        <w:t>）</w:t>
      </w:r>
      <w:r w:rsidRPr="00F95742">
        <w:rPr>
          <w:sz w:val="24"/>
          <w:lang w:val="zh-CN"/>
        </w:rPr>
        <w:t>×</w:t>
      </w:r>
      <w:r w:rsidRPr="00F95742">
        <w:rPr>
          <w:rFonts w:hint="eastAsia"/>
          <w:sz w:val="24"/>
          <w:lang w:val="zh-CN"/>
        </w:rPr>
        <w:t>0.8</w:t>
      </w:r>
      <w:r w:rsidRPr="00F95742">
        <w:rPr>
          <w:sz w:val="24"/>
          <w:lang w:val="zh-CN"/>
        </w:rPr>
        <w:t>%+</w:t>
      </w:r>
      <w:r w:rsidRPr="00F95742">
        <w:rPr>
          <w:rFonts w:hint="eastAsia"/>
          <w:sz w:val="24"/>
          <w:lang w:val="zh-CN"/>
        </w:rPr>
        <w:t>（</w:t>
      </w:r>
      <w:r w:rsidRPr="00F95742">
        <w:rPr>
          <w:sz w:val="24"/>
          <w:lang w:val="zh-CN"/>
        </w:rPr>
        <w:t>680</w:t>
      </w:r>
      <w:r w:rsidRPr="00F95742">
        <w:rPr>
          <w:rFonts w:hint="eastAsia"/>
          <w:sz w:val="24"/>
          <w:lang w:val="zh-CN"/>
        </w:rPr>
        <w:t>5000</w:t>
      </w:r>
      <w:r w:rsidRPr="00F95742">
        <w:rPr>
          <w:sz w:val="24"/>
          <w:lang w:val="zh-CN"/>
        </w:rPr>
        <w:t>-500</w:t>
      </w:r>
      <w:r w:rsidRPr="00F95742">
        <w:rPr>
          <w:rFonts w:hint="eastAsia"/>
          <w:sz w:val="24"/>
          <w:lang w:val="zh-CN"/>
        </w:rPr>
        <w:t>0000</w:t>
      </w:r>
      <w:r w:rsidRPr="00F95742">
        <w:rPr>
          <w:rFonts w:hint="eastAsia"/>
          <w:sz w:val="24"/>
          <w:lang w:val="zh-CN"/>
        </w:rPr>
        <w:t>）</w:t>
      </w:r>
      <w:r w:rsidRPr="00F95742">
        <w:rPr>
          <w:sz w:val="24"/>
          <w:lang w:val="zh-CN"/>
        </w:rPr>
        <w:t>×0.</w:t>
      </w:r>
      <w:r w:rsidRPr="00F95742">
        <w:rPr>
          <w:rFonts w:hint="eastAsia"/>
          <w:sz w:val="24"/>
          <w:lang w:val="zh-CN"/>
        </w:rPr>
        <w:t>65</w:t>
      </w:r>
      <w:r w:rsidRPr="00F95742">
        <w:rPr>
          <w:sz w:val="24"/>
          <w:lang w:val="zh-CN"/>
        </w:rPr>
        <w:t>%=</w:t>
      </w:r>
      <w:r w:rsidRPr="00F95742">
        <w:rPr>
          <w:rFonts w:hint="eastAsia"/>
          <w:sz w:val="24"/>
          <w:lang w:val="zh-CN"/>
        </w:rPr>
        <w:t>53732.5</w:t>
      </w:r>
      <w:r w:rsidRPr="00F95742">
        <w:rPr>
          <w:sz w:val="24"/>
          <w:lang w:val="zh-CN"/>
        </w:rPr>
        <w:t>元，服务费</w:t>
      </w:r>
      <w:r w:rsidRPr="00F95742">
        <w:rPr>
          <w:rFonts w:hint="eastAsia"/>
          <w:sz w:val="24"/>
          <w:lang w:val="zh-CN"/>
        </w:rPr>
        <w:t>缴纳</w:t>
      </w:r>
      <w:r w:rsidRPr="00F95742">
        <w:rPr>
          <w:rFonts w:hint="eastAsia"/>
          <w:sz w:val="24"/>
          <w:lang w:val="zh-CN"/>
        </w:rPr>
        <w:t>53732</w:t>
      </w:r>
      <w:r w:rsidRPr="00F95742">
        <w:rPr>
          <w:rFonts w:hint="eastAsia"/>
          <w:sz w:val="24"/>
          <w:lang w:val="zh-CN"/>
        </w:rPr>
        <w:t>元。</w:t>
      </w:r>
    </w:p>
    <w:p w:rsidR="00842E87" w:rsidRPr="00F95742" w:rsidRDefault="00842E87" w:rsidP="00842E87">
      <w:pPr>
        <w:tabs>
          <w:tab w:val="left" w:pos="700"/>
        </w:tabs>
        <w:autoSpaceDE w:val="0"/>
        <w:autoSpaceDN w:val="0"/>
        <w:adjustRightInd w:val="0"/>
        <w:spacing w:line="360" w:lineRule="auto"/>
        <w:ind w:firstLineChars="200" w:firstLine="446"/>
        <w:rPr>
          <w:sz w:val="24"/>
          <w:szCs w:val="24"/>
          <w:lang w:val="zh-CN"/>
        </w:rPr>
      </w:pPr>
      <w:r w:rsidRPr="00F95742">
        <w:rPr>
          <w:rFonts w:hint="eastAsia"/>
          <w:sz w:val="24"/>
          <w:szCs w:val="24"/>
        </w:rPr>
        <w:t>中标供应商应于中标公告发布之日起</w:t>
      </w:r>
      <w:r w:rsidRPr="00F95742">
        <w:rPr>
          <w:rFonts w:hint="eastAsia"/>
          <w:sz w:val="24"/>
          <w:szCs w:val="24"/>
        </w:rPr>
        <w:t>5</w:t>
      </w:r>
      <w:r w:rsidRPr="00F95742">
        <w:rPr>
          <w:rFonts w:hint="eastAsia"/>
          <w:sz w:val="24"/>
          <w:szCs w:val="24"/>
        </w:rPr>
        <w:t>个工作日内缴纳</w:t>
      </w:r>
      <w:r w:rsidRPr="00F95742">
        <w:rPr>
          <w:rFonts w:hint="eastAsia"/>
          <w:sz w:val="24"/>
          <w:szCs w:val="24"/>
          <w:lang w:val="zh-CN"/>
        </w:rPr>
        <w:t>招标代理服务费，缴费单位名称须与投标单位名称一致，缴费时请注明项目编号及中标包号。</w:t>
      </w:r>
    </w:p>
    <w:p w:rsidR="00842E87" w:rsidRPr="00F95742" w:rsidRDefault="00842E87" w:rsidP="00842E87">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名</w:t>
      </w:r>
      <w:r w:rsidRPr="00F95742">
        <w:rPr>
          <w:rFonts w:ascii="Times New Roman" w:eastAsia="宋体" w:hAnsi="Times New Roman" w:cs="Times New Roman" w:hint="eastAsia"/>
          <w:color w:val="auto"/>
        </w:rPr>
        <w:t xml:space="preserve">        </w:t>
      </w:r>
      <w:r w:rsidRPr="00F95742">
        <w:rPr>
          <w:rFonts w:ascii="Times New Roman" w:eastAsia="宋体" w:hAnsi="Times New Roman" w:cs="Times New Roman" w:hint="eastAsia"/>
          <w:color w:val="auto"/>
        </w:rPr>
        <w:t>称：天津市公共资源交易中心</w:t>
      </w:r>
    </w:p>
    <w:p w:rsidR="00842E87" w:rsidRPr="00F95742" w:rsidRDefault="00842E87" w:rsidP="00842E87">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开户行及账号：中国建设银行股份有限公司天津明华支行</w:t>
      </w:r>
      <w:r w:rsidRPr="00F95742">
        <w:rPr>
          <w:rFonts w:ascii="Times New Roman" w:eastAsia="宋体" w:hAnsi="Times New Roman" w:cs="Times New Roman" w:hint="eastAsia"/>
          <w:color w:val="auto"/>
        </w:rPr>
        <w:t xml:space="preserve"> </w:t>
      </w:r>
    </w:p>
    <w:p w:rsidR="00842E87" w:rsidRPr="00F95742" w:rsidRDefault="00842E87" w:rsidP="00842E87">
      <w:pPr>
        <w:pStyle w:val="Default"/>
        <w:spacing w:line="360" w:lineRule="auto"/>
        <w:ind w:firstLineChars="897" w:firstLine="2002"/>
        <w:rPr>
          <w:rFonts w:ascii="Times New Roman" w:eastAsia="宋体" w:hAnsi="Times New Roman" w:cs="Times New Roman"/>
          <w:color w:val="auto"/>
        </w:rPr>
      </w:pPr>
      <w:r w:rsidRPr="00F95742">
        <w:rPr>
          <w:rFonts w:ascii="Times New Roman" w:eastAsia="宋体" w:hAnsi="Times New Roman" w:cs="Times New Roman"/>
          <w:color w:val="auto"/>
        </w:rPr>
        <w:t>1205 0162 4900 0000 0675</w:t>
      </w:r>
    </w:p>
    <w:p w:rsidR="00842E87" w:rsidRPr="00F95742" w:rsidRDefault="00842E87" w:rsidP="00842E87">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银行联行号：</w:t>
      </w:r>
      <w:r w:rsidRPr="00F95742">
        <w:rPr>
          <w:rFonts w:ascii="Times New Roman" w:eastAsia="宋体" w:hAnsi="Times New Roman" w:cs="Times New Roman" w:hint="eastAsia"/>
          <w:color w:val="auto"/>
        </w:rPr>
        <w:t>105110039436</w:t>
      </w:r>
    </w:p>
    <w:p w:rsidR="00842E87" w:rsidRPr="00F95742" w:rsidRDefault="00842E87" w:rsidP="00842E87">
      <w:pPr>
        <w:pStyle w:val="Default"/>
        <w:spacing w:line="360" w:lineRule="auto"/>
        <w:ind w:firstLineChars="200" w:firstLine="446"/>
        <w:rPr>
          <w:rFonts w:ascii="Times New Roman" w:eastAsia="宋体" w:hAnsi="Times New Roman" w:cs="Times New Roman"/>
          <w:color w:val="auto"/>
        </w:rPr>
      </w:pPr>
      <w:r w:rsidRPr="00F95742">
        <w:rPr>
          <w:rFonts w:ascii="Times New Roman" w:eastAsia="宋体" w:hAnsi="Times New Roman" w:cs="Times New Roman" w:hint="eastAsia"/>
          <w:color w:val="auto"/>
        </w:rPr>
        <w:t>纳税人识别号：</w:t>
      </w:r>
      <w:r w:rsidRPr="00F95742">
        <w:rPr>
          <w:rFonts w:ascii="Times New Roman" w:eastAsia="宋体" w:hAnsi="Times New Roman" w:cs="Times New Roman" w:hint="eastAsia"/>
          <w:color w:val="auto"/>
        </w:rPr>
        <w:t>1212 0000 MB1E 44809C</w:t>
      </w:r>
    </w:p>
    <w:p w:rsidR="00842E87" w:rsidRPr="00F95742" w:rsidRDefault="00842E87" w:rsidP="00842E8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rPr>
        <w:t>地址：天津市河东区红星路</w:t>
      </w:r>
      <w:r w:rsidRPr="00F95742">
        <w:rPr>
          <w:rFonts w:ascii="Times New Roman" w:eastAsia="宋体" w:hAnsi="Times New Roman" w:cs="Times New Roman" w:hint="eastAsia"/>
          <w:color w:val="auto"/>
        </w:rPr>
        <w:t>79</w:t>
      </w:r>
      <w:r w:rsidRPr="00F95742">
        <w:rPr>
          <w:rFonts w:ascii="Times New Roman" w:eastAsia="宋体" w:hAnsi="Times New Roman" w:cs="Times New Roman" w:hint="eastAsia"/>
          <w:color w:val="auto"/>
        </w:rPr>
        <w:t>号</w:t>
      </w:r>
    </w:p>
    <w:p w:rsidR="00842E87" w:rsidRPr="00F95742" w:rsidRDefault="00842E87" w:rsidP="00842E87">
      <w:pPr>
        <w:pStyle w:val="Default"/>
        <w:spacing w:line="360" w:lineRule="auto"/>
        <w:ind w:firstLineChars="200" w:firstLine="446"/>
        <w:jc w:val="both"/>
        <w:rPr>
          <w:rFonts w:ascii="Times New Roman" w:eastAsia="宋体" w:hAnsi="Times New Roman" w:cs="Times New Roman"/>
          <w:color w:val="auto"/>
        </w:rPr>
      </w:pPr>
      <w:r w:rsidRPr="00F95742">
        <w:rPr>
          <w:rFonts w:ascii="Times New Roman" w:eastAsia="宋体" w:hAnsi="Times New Roman" w:cs="Times New Roman" w:hint="eastAsia"/>
          <w:color w:val="auto"/>
          <w:kern w:val="2"/>
          <w:lang w:val="zh-CN"/>
        </w:rPr>
        <w:t>缴费及开票咨询电话：</w:t>
      </w:r>
      <w:r w:rsidRPr="00F95742">
        <w:rPr>
          <w:rFonts w:ascii="Times New Roman" w:eastAsia="宋体" w:hAnsi="Times New Roman" w:cs="Times New Roman" w:hint="eastAsia"/>
          <w:color w:val="auto"/>
          <w:kern w:val="2"/>
          <w:lang w:val="zh-CN"/>
        </w:rPr>
        <w:t>022-24532012</w:t>
      </w:r>
    </w:p>
    <w:p w:rsidR="00842E87" w:rsidRPr="00F95742"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842E87" w:rsidRPr="00F95742" w:rsidRDefault="00842E87" w:rsidP="00CF3638">
      <w:pPr>
        <w:pStyle w:val="Default"/>
        <w:spacing w:line="360" w:lineRule="auto"/>
        <w:ind w:firstLineChars="200" w:firstLine="446"/>
        <w:jc w:val="both"/>
        <w:rPr>
          <w:rFonts w:ascii="Times New Roman" w:eastAsia="宋体" w:hAnsi="Times New Roman" w:cs="Times New Roman"/>
          <w:color w:val="auto"/>
          <w:kern w:val="2"/>
          <w:lang w:val="zh-CN"/>
        </w:rPr>
      </w:pPr>
    </w:p>
    <w:p w:rsidR="00842E87" w:rsidRPr="00F95742"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F95742" w:rsidRDefault="00CF3638" w:rsidP="00CF3638">
      <w:pPr>
        <w:pStyle w:val="Default"/>
        <w:spacing w:line="360" w:lineRule="auto"/>
        <w:jc w:val="both"/>
        <w:rPr>
          <w:rFonts w:ascii="Times New Roman" w:eastAsia="宋体" w:hAnsi="Times New Roman" w:cs="Times New Roman"/>
          <w:color w:val="auto"/>
        </w:rPr>
      </w:pPr>
    </w:p>
    <w:p w:rsidR="00CF3638" w:rsidRPr="00F95742" w:rsidRDefault="00CF3638" w:rsidP="00CF3638">
      <w:pPr>
        <w:pStyle w:val="Default"/>
        <w:spacing w:line="360" w:lineRule="auto"/>
        <w:jc w:val="right"/>
        <w:rPr>
          <w:b/>
          <w:bCs/>
          <w:color w:val="auto"/>
          <w:kern w:val="28"/>
          <w:sz w:val="32"/>
          <w:szCs w:val="32"/>
        </w:rPr>
      </w:pPr>
      <w:r w:rsidRPr="00F95742">
        <w:rPr>
          <w:rFonts w:ascii="Times New Roman" w:eastAsia="宋体" w:hAnsi="Times New Roman" w:cs="Times New Roman"/>
          <w:color w:val="auto"/>
        </w:rPr>
        <w:t>202</w:t>
      </w:r>
      <w:r w:rsidR="00AD013F" w:rsidRPr="00F95742">
        <w:rPr>
          <w:rFonts w:ascii="Times New Roman" w:eastAsia="宋体" w:hAnsi="Times New Roman" w:cs="Times New Roman" w:hint="eastAsia"/>
          <w:color w:val="auto"/>
        </w:rPr>
        <w:t>2</w:t>
      </w:r>
      <w:r w:rsidRPr="00F95742">
        <w:rPr>
          <w:rFonts w:ascii="Times New Roman" w:eastAsia="宋体" w:hAnsi="Times New Roman" w:cs="Times New Roman"/>
          <w:color w:val="auto"/>
        </w:rPr>
        <w:t>年</w:t>
      </w:r>
      <w:r w:rsidR="00F95742" w:rsidRPr="00F95742">
        <w:rPr>
          <w:rFonts w:ascii="Times New Roman" w:eastAsia="宋体" w:hAnsi="Times New Roman" w:cs="Times New Roman" w:hint="eastAsia"/>
          <w:color w:val="auto"/>
        </w:rPr>
        <w:t>11</w:t>
      </w:r>
      <w:r w:rsidRPr="00F95742">
        <w:rPr>
          <w:rFonts w:ascii="Times New Roman" w:eastAsia="宋体" w:hAnsi="Times New Roman" w:cs="Times New Roman"/>
          <w:color w:val="auto"/>
        </w:rPr>
        <w:t>月</w:t>
      </w:r>
      <w:r w:rsidR="00F95742" w:rsidRPr="00F95742">
        <w:rPr>
          <w:rFonts w:ascii="Times New Roman" w:eastAsia="宋体" w:hAnsi="Times New Roman" w:cs="Times New Roman" w:hint="eastAsia"/>
          <w:color w:val="auto"/>
        </w:rPr>
        <w:t>25</w:t>
      </w:r>
      <w:r w:rsidRPr="00F9574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AE5463" w:rsidRDefault="00AE5463" w:rsidP="00AE5463">
      <w:pPr>
        <w:spacing w:line="360" w:lineRule="auto"/>
        <w:ind w:left="9" w:firstLine="482"/>
        <w:rPr>
          <w:rFonts w:ascii="宋体" w:hAnsi="宋体" w:cs="宋体"/>
          <w:sz w:val="24"/>
        </w:rPr>
      </w:pPr>
      <w:r w:rsidRPr="00E61BD7">
        <w:rPr>
          <w:rFonts w:ascii="宋体" w:hAnsi="宋体" w:cs="宋体" w:hint="eastAsia"/>
          <w:spacing w:val="9"/>
          <w:sz w:val="24"/>
        </w:rPr>
        <w:t>2、投标人的报价应包括：</w:t>
      </w:r>
      <w:r w:rsidRPr="00E61BD7">
        <w:rPr>
          <w:rFonts w:ascii="宋体" w:hAnsi="宋体" w:cs="宋体" w:hint="eastAsia"/>
          <w:sz w:val="24"/>
        </w:rPr>
        <w:t>设备主体及附件货款、辅材费、运输费、运输保险费、装卸费、安装调试费、拆除费、安全文明作业费及措施费（包括卫生清理、吊顶恢复、防护措施、专职安全管理等）、企业利润、税金等其他应有的费用并分别单列。供应商所报</w:t>
      </w:r>
      <w:proofErr w:type="gramStart"/>
      <w:r w:rsidRPr="00E61BD7">
        <w:rPr>
          <w:rFonts w:ascii="宋体" w:hAnsi="宋体" w:cs="宋体" w:hint="eastAsia"/>
          <w:sz w:val="24"/>
        </w:rPr>
        <w:t>价格为货到</w:t>
      </w:r>
      <w:proofErr w:type="gramEnd"/>
      <w:r w:rsidRPr="00E61BD7">
        <w:rPr>
          <w:rFonts w:ascii="宋体" w:hAnsi="宋体" w:cs="宋体" w:hint="eastAsia"/>
          <w:sz w:val="24"/>
        </w:rPr>
        <w:t>现场安装调试完毕并经采购人验收合格后的最终优惠价格。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67C5D" w:rsidRPr="00B12755" w:rsidRDefault="004826E0" w:rsidP="00467C5D">
      <w:pPr>
        <w:autoSpaceDE w:val="0"/>
        <w:autoSpaceDN w:val="0"/>
        <w:adjustRightInd w:val="0"/>
        <w:spacing w:line="360" w:lineRule="auto"/>
        <w:ind w:firstLineChars="200" w:firstLine="446"/>
        <w:rPr>
          <w:sz w:val="24"/>
        </w:rPr>
      </w:pPr>
      <w:r w:rsidRPr="00B12755">
        <w:rPr>
          <w:rFonts w:hint="eastAsia"/>
          <w:sz w:val="24"/>
        </w:rPr>
        <w:t xml:space="preserve">1. </w:t>
      </w:r>
      <w:r w:rsidR="00225C2F" w:rsidRPr="00B12755">
        <w:rPr>
          <w:rFonts w:hint="eastAsia"/>
          <w:sz w:val="24"/>
        </w:rPr>
        <w:t>提供所投产品</w:t>
      </w:r>
      <w:r w:rsidR="00467C5D" w:rsidRPr="00B12755">
        <w:rPr>
          <w:rFonts w:hint="eastAsia"/>
          <w:sz w:val="24"/>
        </w:rPr>
        <w:t>至少</w:t>
      </w:r>
      <w:r w:rsidRPr="00B12755">
        <w:rPr>
          <w:rFonts w:hint="eastAsia"/>
          <w:sz w:val="24"/>
        </w:rPr>
        <w:t>1</w:t>
      </w:r>
      <w:r w:rsidRPr="00B12755">
        <w:rPr>
          <w:rFonts w:hint="eastAsia"/>
          <w:sz w:val="24"/>
        </w:rPr>
        <w:t>年的免费上门保修，终身维修。</w:t>
      </w:r>
    </w:p>
    <w:p w:rsidR="004826E0" w:rsidRPr="00B12755" w:rsidRDefault="00467C5D" w:rsidP="00467C5D">
      <w:pPr>
        <w:autoSpaceDE w:val="0"/>
        <w:autoSpaceDN w:val="0"/>
        <w:adjustRightInd w:val="0"/>
        <w:spacing w:line="360" w:lineRule="auto"/>
        <w:ind w:firstLineChars="200" w:firstLine="446"/>
        <w:rPr>
          <w:sz w:val="24"/>
        </w:rPr>
      </w:pPr>
      <w:r w:rsidRPr="00B12755">
        <w:rPr>
          <w:rFonts w:hint="eastAsia"/>
          <w:sz w:val="24"/>
        </w:rPr>
        <w:t xml:space="preserve">2. </w:t>
      </w:r>
      <w:r w:rsidR="004826E0" w:rsidRPr="00B12755">
        <w:rPr>
          <w:rFonts w:hint="eastAsia"/>
          <w:sz w:val="24"/>
        </w:rPr>
        <w:t>保修期内免费更换零配件，</w:t>
      </w:r>
      <w:r w:rsidR="004826E0" w:rsidRPr="00B12755">
        <w:rPr>
          <w:rFonts w:hint="eastAsia"/>
          <w:sz w:val="24"/>
        </w:rPr>
        <w:t>7</w:t>
      </w:r>
      <w:r w:rsidR="004826E0" w:rsidRPr="00B12755">
        <w:rPr>
          <w:rFonts w:hint="eastAsia"/>
          <w:sz w:val="24"/>
        </w:rPr>
        <w:t>×</w:t>
      </w:r>
      <w:r w:rsidR="004826E0" w:rsidRPr="00B12755">
        <w:rPr>
          <w:rFonts w:hint="eastAsia"/>
          <w:sz w:val="24"/>
        </w:rPr>
        <w:t>24</w:t>
      </w:r>
      <w:r w:rsidR="004826E0" w:rsidRPr="00B12755">
        <w:rPr>
          <w:rFonts w:hint="eastAsia"/>
          <w:sz w:val="24"/>
        </w:rPr>
        <w:t>小时技术响应，</w:t>
      </w:r>
      <w:r w:rsidR="007D3C1E" w:rsidRPr="00B12755">
        <w:rPr>
          <w:rFonts w:hint="eastAsia"/>
          <w:sz w:val="24"/>
        </w:rPr>
        <w:t>4</w:t>
      </w:r>
      <w:r w:rsidR="004826E0" w:rsidRPr="00B12755">
        <w:rPr>
          <w:rFonts w:hint="eastAsia"/>
          <w:sz w:val="24"/>
        </w:rPr>
        <w:t>小时内维修工程师到达维修现场。保修期自验收合格之日起计算。</w:t>
      </w:r>
    </w:p>
    <w:p w:rsidR="004826E0" w:rsidRPr="00B12755" w:rsidRDefault="00467C5D" w:rsidP="004826E0">
      <w:pPr>
        <w:autoSpaceDE w:val="0"/>
        <w:autoSpaceDN w:val="0"/>
        <w:adjustRightInd w:val="0"/>
        <w:spacing w:line="360" w:lineRule="auto"/>
        <w:ind w:firstLineChars="200" w:firstLine="446"/>
        <w:rPr>
          <w:sz w:val="24"/>
        </w:rPr>
      </w:pPr>
      <w:r w:rsidRPr="00B12755">
        <w:rPr>
          <w:rFonts w:hint="eastAsia"/>
          <w:sz w:val="24"/>
        </w:rPr>
        <w:t>3</w:t>
      </w:r>
      <w:r w:rsidR="004826E0" w:rsidRPr="00B12755">
        <w:rPr>
          <w:rFonts w:hint="eastAsia"/>
          <w:sz w:val="24"/>
        </w:rPr>
        <w:t xml:space="preserve">. </w:t>
      </w:r>
      <w:r w:rsidR="004826E0" w:rsidRPr="00B12755">
        <w:rPr>
          <w:rFonts w:hint="eastAsia"/>
          <w:sz w:val="24"/>
        </w:rPr>
        <w:t>提供所投产品</w:t>
      </w:r>
      <w:r w:rsidR="00C53D13" w:rsidRPr="00B12755">
        <w:rPr>
          <w:rFonts w:hint="eastAsia"/>
          <w:sz w:val="24"/>
        </w:rPr>
        <w:t>制造商</w:t>
      </w:r>
      <w:r w:rsidR="004826E0" w:rsidRPr="00B12755">
        <w:rPr>
          <w:rFonts w:hint="eastAsia"/>
          <w:sz w:val="24"/>
        </w:rPr>
        <w:t>服务机构情况，包括地址、联系方式及技术人员数量等。</w:t>
      </w:r>
    </w:p>
    <w:p w:rsidR="004826E0" w:rsidRPr="00B12755" w:rsidRDefault="00467C5D" w:rsidP="00B12755">
      <w:pPr>
        <w:autoSpaceDE w:val="0"/>
        <w:autoSpaceDN w:val="0"/>
        <w:adjustRightInd w:val="0"/>
        <w:spacing w:line="360" w:lineRule="auto"/>
        <w:ind w:firstLineChars="200" w:firstLine="446"/>
        <w:rPr>
          <w:sz w:val="24"/>
        </w:rPr>
      </w:pPr>
      <w:r w:rsidRPr="00B12755">
        <w:rPr>
          <w:rFonts w:hint="eastAsia"/>
          <w:sz w:val="24"/>
        </w:rPr>
        <w:t>4</w:t>
      </w:r>
      <w:r w:rsidR="004826E0" w:rsidRPr="00B12755">
        <w:rPr>
          <w:rFonts w:hint="eastAsia"/>
          <w:sz w:val="24"/>
        </w:rPr>
        <w:t>.</w:t>
      </w:r>
      <w:r w:rsidR="007D3C1E" w:rsidRPr="00B12755">
        <w:rPr>
          <w:rFonts w:hint="eastAsia"/>
          <w:sz w:val="24"/>
        </w:rPr>
        <w:t>投标人提供所投产品详细的配置清单，包括产品名称、品牌、规格型号、数量等。</w:t>
      </w:r>
      <w:r w:rsidR="004826E0" w:rsidRPr="00B12755">
        <w:rPr>
          <w:rFonts w:hint="eastAsia"/>
          <w:sz w:val="24"/>
        </w:rPr>
        <w:t>提供原厂标准的易耗品、消耗材料价格清单及折扣率，保修期后设备维修的价格清单及折扣率。</w:t>
      </w:r>
    </w:p>
    <w:p w:rsidR="000F48D9" w:rsidRPr="00B12755" w:rsidRDefault="00467C5D" w:rsidP="004826E0">
      <w:pPr>
        <w:autoSpaceDE w:val="0"/>
        <w:autoSpaceDN w:val="0"/>
        <w:adjustRightInd w:val="0"/>
        <w:spacing w:line="360" w:lineRule="auto"/>
        <w:ind w:firstLineChars="200" w:firstLine="446"/>
        <w:rPr>
          <w:sz w:val="24"/>
        </w:rPr>
      </w:pPr>
      <w:r w:rsidRPr="00B12755">
        <w:rPr>
          <w:rFonts w:hint="eastAsia"/>
          <w:sz w:val="24"/>
        </w:rPr>
        <w:t>5</w:t>
      </w:r>
      <w:r w:rsidR="004826E0" w:rsidRPr="00B12755">
        <w:rPr>
          <w:rFonts w:hint="eastAsia"/>
          <w:sz w:val="24"/>
        </w:rPr>
        <w:t xml:space="preserve">. </w:t>
      </w:r>
      <w:r w:rsidR="004826E0" w:rsidRPr="00B12755">
        <w:rPr>
          <w:rFonts w:hint="eastAsia"/>
          <w:sz w:val="24"/>
        </w:rPr>
        <w:t>提供现场技术培训。</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三</w:t>
      </w:r>
      <w:r w:rsidRPr="0080752E">
        <w:rPr>
          <w:rFonts w:hint="eastAsia"/>
          <w:color w:val="000000"/>
          <w:sz w:val="24"/>
        </w:rPr>
        <w:t>）交货要求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交货期：</w:t>
      </w:r>
    </w:p>
    <w:p w:rsidR="004826E0" w:rsidRPr="006E01BD" w:rsidRDefault="004826E0" w:rsidP="004826E0">
      <w:pPr>
        <w:autoSpaceDE w:val="0"/>
        <w:autoSpaceDN w:val="0"/>
        <w:adjustRightInd w:val="0"/>
        <w:spacing w:line="360" w:lineRule="auto"/>
        <w:ind w:firstLineChars="200" w:firstLine="446"/>
        <w:rPr>
          <w:sz w:val="24"/>
        </w:rPr>
      </w:pPr>
      <w:r w:rsidRPr="006E01BD">
        <w:rPr>
          <w:rFonts w:hint="eastAsia"/>
          <w:sz w:val="24"/>
        </w:rPr>
        <w:t>货到时间：自签订合同之日起</w:t>
      </w:r>
      <w:r w:rsidR="00E7009F" w:rsidRPr="006E01BD">
        <w:rPr>
          <w:rFonts w:hint="eastAsia"/>
          <w:sz w:val="24"/>
        </w:rPr>
        <w:t>30</w:t>
      </w:r>
      <w:r w:rsidRPr="006E01BD">
        <w:rPr>
          <w:rFonts w:hint="eastAsia"/>
          <w:sz w:val="24"/>
        </w:rPr>
        <w:t>日内</w:t>
      </w:r>
      <w:r w:rsidR="007D3C1E" w:rsidRPr="006E01BD">
        <w:rPr>
          <w:rFonts w:hint="eastAsia"/>
          <w:sz w:val="24"/>
        </w:rPr>
        <w:t>一次性交货</w:t>
      </w:r>
      <w:r w:rsidRPr="006E01BD">
        <w:rPr>
          <w:rFonts w:hint="eastAsia"/>
          <w:sz w:val="24"/>
        </w:rPr>
        <w:t>（特殊情况以合同为准）。</w:t>
      </w:r>
    </w:p>
    <w:p w:rsidR="000F48D9" w:rsidRPr="00B12755" w:rsidRDefault="004826E0" w:rsidP="004826E0">
      <w:pPr>
        <w:autoSpaceDE w:val="0"/>
        <w:autoSpaceDN w:val="0"/>
        <w:adjustRightInd w:val="0"/>
        <w:spacing w:line="360" w:lineRule="auto"/>
        <w:ind w:firstLineChars="200" w:firstLine="446"/>
        <w:rPr>
          <w:sz w:val="24"/>
        </w:rPr>
      </w:pPr>
      <w:r w:rsidRPr="006E01BD">
        <w:rPr>
          <w:rFonts w:hint="eastAsia"/>
          <w:sz w:val="24"/>
        </w:rPr>
        <w:t>安装完成：货到之日起</w:t>
      </w:r>
      <w:r w:rsidR="007D3C1E" w:rsidRPr="006E01BD">
        <w:rPr>
          <w:rFonts w:hint="eastAsia"/>
          <w:sz w:val="24"/>
        </w:rPr>
        <w:t>15</w:t>
      </w:r>
      <w:r w:rsidRPr="006E01BD">
        <w:rPr>
          <w:rFonts w:hint="eastAsia"/>
          <w:sz w:val="24"/>
        </w:rPr>
        <w:t>日内（特殊情况以合同为准）。</w:t>
      </w:r>
    </w:p>
    <w:p w:rsidR="000F48D9" w:rsidRPr="00B12755" w:rsidRDefault="000F48D9" w:rsidP="000F48D9">
      <w:pPr>
        <w:autoSpaceDE w:val="0"/>
        <w:autoSpaceDN w:val="0"/>
        <w:adjustRightInd w:val="0"/>
        <w:spacing w:line="360" w:lineRule="auto"/>
        <w:ind w:firstLineChars="200" w:firstLine="446"/>
        <w:rPr>
          <w:sz w:val="24"/>
        </w:rPr>
      </w:pPr>
      <w:r w:rsidRPr="00B12755">
        <w:rPr>
          <w:rFonts w:hint="eastAsia"/>
          <w:sz w:val="24"/>
        </w:rPr>
        <w:t xml:space="preserve">2. </w:t>
      </w:r>
      <w:r w:rsidRPr="00B12755">
        <w:rPr>
          <w:rFonts w:hint="eastAsia"/>
          <w:sz w:val="24"/>
        </w:rPr>
        <w:t>交货地点：</w:t>
      </w:r>
      <w:r w:rsidR="007D3C1E" w:rsidRPr="00B12755">
        <w:rPr>
          <w:sz w:val="24"/>
        </w:rPr>
        <w:t>天津市西青区精武镇陈台子路</w:t>
      </w:r>
      <w:r w:rsidR="007D3C1E" w:rsidRPr="00B12755">
        <w:rPr>
          <w:sz w:val="24"/>
        </w:rPr>
        <w:t>88</w:t>
      </w:r>
      <w:r w:rsidR="007D3C1E" w:rsidRPr="00B12755">
        <w:rPr>
          <w:sz w:val="24"/>
        </w:rPr>
        <w:t>号</w:t>
      </w:r>
      <w:r w:rsidR="007D3C1E" w:rsidRPr="00B12755">
        <w:rPr>
          <w:sz w:val="24"/>
        </w:rPr>
        <w:t xml:space="preserve"> </w:t>
      </w:r>
      <w:r w:rsidR="007D3C1E" w:rsidRPr="00B12755">
        <w:rPr>
          <w:rFonts w:hint="eastAsia"/>
          <w:sz w:val="24"/>
        </w:rPr>
        <w:t>天津公安警官职业学院院内指定地点</w:t>
      </w:r>
      <w:r w:rsidR="002635BF" w:rsidRPr="00B12755">
        <w:rPr>
          <w:rFonts w:hint="eastAsia"/>
          <w:sz w:val="24"/>
        </w:rPr>
        <w:t>（特殊情况以合同为准）。</w:t>
      </w:r>
    </w:p>
    <w:p w:rsidR="000F48D9" w:rsidRPr="007D3C1E" w:rsidRDefault="000F48D9" w:rsidP="000F48D9">
      <w:pPr>
        <w:autoSpaceDE w:val="0"/>
        <w:autoSpaceDN w:val="0"/>
        <w:adjustRightInd w:val="0"/>
        <w:spacing w:line="360" w:lineRule="auto"/>
        <w:ind w:firstLineChars="200" w:firstLine="446"/>
        <w:rPr>
          <w:color w:val="000000"/>
          <w:sz w:val="24"/>
        </w:rPr>
      </w:pPr>
      <w:r w:rsidRPr="00E61BD7">
        <w:rPr>
          <w:rFonts w:hint="eastAsia"/>
          <w:sz w:val="24"/>
        </w:rPr>
        <w:lastRenderedPageBreak/>
        <w:t xml:space="preserve">3. </w:t>
      </w:r>
      <w:r w:rsidRPr="00E61BD7">
        <w:rPr>
          <w:rFonts w:hint="eastAsia"/>
          <w:sz w:val="24"/>
        </w:rPr>
        <w:t>提供</w:t>
      </w:r>
      <w:r w:rsidR="00C53D13" w:rsidRPr="00E61BD7">
        <w:rPr>
          <w:rFonts w:hint="eastAsia"/>
          <w:sz w:val="24"/>
        </w:rPr>
        <w:t>制造商</w:t>
      </w:r>
      <w:r w:rsidRPr="00E61BD7">
        <w:rPr>
          <w:rFonts w:hint="eastAsia"/>
          <w:sz w:val="24"/>
        </w:rPr>
        <w:t>完整的随机资料，包括完整的使用和维修手册等。</w:t>
      </w:r>
    </w:p>
    <w:p w:rsidR="000F48D9" w:rsidRPr="00B12755" w:rsidRDefault="000F48D9" w:rsidP="007D3C1E">
      <w:pPr>
        <w:spacing w:line="360" w:lineRule="auto"/>
        <w:ind w:left="13" w:firstLine="480"/>
        <w:rPr>
          <w:color w:val="000000"/>
          <w:sz w:val="24"/>
        </w:rPr>
      </w:pPr>
      <w:r w:rsidRPr="00B12755">
        <w:rPr>
          <w:rFonts w:hint="eastAsia"/>
          <w:color w:val="000000"/>
          <w:sz w:val="24"/>
        </w:rPr>
        <w:t xml:space="preserve">4. </w:t>
      </w:r>
      <w:r w:rsidRPr="00B12755">
        <w:rPr>
          <w:rFonts w:hint="eastAsia"/>
          <w:color w:val="000000"/>
          <w:sz w:val="24"/>
        </w:rPr>
        <w:t>特别要求：交货时要求投标人就所投产</w:t>
      </w:r>
      <w:proofErr w:type="gramStart"/>
      <w:r w:rsidRPr="00B12755">
        <w:rPr>
          <w:rFonts w:hint="eastAsia"/>
          <w:color w:val="000000"/>
          <w:sz w:val="24"/>
        </w:rPr>
        <w:t>品提供</w:t>
      </w:r>
      <w:proofErr w:type="gramEnd"/>
      <w:r w:rsidRPr="00B12755">
        <w:rPr>
          <w:rFonts w:hint="eastAsia"/>
          <w:color w:val="000000"/>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B12755">
        <w:rPr>
          <w:rFonts w:hint="eastAsia"/>
          <w:color w:val="000000"/>
          <w:sz w:val="24"/>
        </w:rPr>
        <w:t>制造商</w:t>
      </w:r>
      <w:r w:rsidRPr="00B12755">
        <w:rPr>
          <w:rFonts w:hint="eastAsia"/>
          <w:color w:val="000000"/>
          <w:sz w:val="24"/>
        </w:rPr>
        <w:t>的责任。</w:t>
      </w:r>
      <w:r w:rsidR="007D3C1E" w:rsidRPr="00B12755">
        <w:rPr>
          <w:rFonts w:ascii="宋体" w:hAnsi="宋体" w:cs="宋体" w:hint="eastAsia"/>
          <w:spacing w:val="5"/>
          <w:sz w:val="24"/>
        </w:rPr>
        <w:t>货物的包装和发运必须符合货物特性要求。为了保证货物在长途运输和 装卸过程中的安全，货物包装应符合国家或行业标准规定。由于包装不善导致货 物锈蚀、失缺或损坏，由供货商承担一切责任。</w:t>
      </w:r>
    </w:p>
    <w:p w:rsidR="000F48D9" w:rsidRPr="00B12755" w:rsidRDefault="000F48D9" w:rsidP="000F48D9">
      <w:pPr>
        <w:autoSpaceDE w:val="0"/>
        <w:autoSpaceDN w:val="0"/>
        <w:adjustRightInd w:val="0"/>
        <w:spacing w:line="360" w:lineRule="auto"/>
        <w:ind w:firstLineChars="200" w:firstLine="446"/>
        <w:rPr>
          <w:color w:val="000000"/>
          <w:sz w:val="24"/>
        </w:rPr>
      </w:pPr>
      <w:r w:rsidRPr="00B12755">
        <w:rPr>
          <w:rFonts w:hint="eastAsia"/>
          <w:color w:val="000000"/>
          <w:sz w:val="24"/>
        </w:rPr>
        <w:t>（</w:t>
      </w:r>
      <w:r w:rsidR="006A75E7" w:rsidRPr="00B12755">
        <w:rPr>
          <w:rFonts w:hint="eastAsia"/>
          <w:color w:val="000000"/>
          <w:sz w:val="24"/>
        </w:rPr>
        <w:t>四</w:t>
      </w:r>
      <w:r w:rsidRPr="00B12755">
        <w:rPr>
          <w:rFonts w:hint="eastAsia"/>
          <w:color w:val="000000"/>
          <w:sz w:val="24"/>
        </w:rPr>
        <w:t>）付款方式</w:t>
      </w:r>
    </w:p>
    <w:p w:rsidR="000F48D9" w:rsidRPr="00B12755" w:rsidRDefault="002C4E11" w:rsidP="004826E0">
      <w:pPr>
        <w:autoSpaceDE w:val="0"/>
        <w:autoSpaceDN w:val="0"/>
        <w:adjustRightInd w:val="0"/>
        <w:spacing w:line="360" w:lineRule="auto"/>
        <w:ind w:firstLineChars="200" w:firstLine="446"/>
        <w:rPr>
          <w:sz w:val="24"/>
        </w:rPr>
      </w:pPr>
      <w:r w:rsidRPr="00B12755">
        <w:rPr>
          <w:rFonts w:hint="eastAsia"/>
          <w:sz w:val="24"/>
        </w:rPr>
        <w:t>签订</w:t>
      </w:r>
      <w:r w:rsidR="004826E0" w:rsidRPr="00B12755">
        <w:rPr>
          <w:rFonts w:hint="eastAsia"/>
          <w:sz w:val="24"/>
        </w:rPr>
        <w:t>合同后</w:t>
      </w:r>
      <w:r w:rsidR="007D3C1E" w:rsidRPr="00B12755">
        <w:rPr>
          <w:rFonts w:hint="eastAsia"/>
          <w:sz w:val="24"/>
        </w:rPr>
        <w:t>7</w:t>
      </w:r>
      <w:r w:rsidR="004826E0" w:rsidRPr="00B12755">
        <w:rPr>
          <w:rFonts w:hint="eastAsia"/>
          <w:sz w:val="24"/>
        </w:rPr>
        <w:t>日内预付合同总额的</w:t>
      </w:r>
      <w:r w:rsidR="004826E0" w:rsidRPr="00B12755">
        <w:rPr>
          <w:rFonts w:hint="eastAsia"/>
          <w:sz w:val="24"/>
        </w:rPr>
        <w:t>30%</w:t>
      </w:r>
      <w:r w:rsidR="004826E0" w:rsidRPr="00B12755">
        <w:rPr>
          <w:rFonts w:hint="eastAsia"/>
          <w:sz w:val="24"/>
        </w:rPr>
        <w:t>，货到现场安装、调试完毕，所有设备使用无质量问题，验收合格后</w:t>
      </w:r>
      <w:r w:rsidR="004826E0" w:rsidRPr="00B12755">
        <w:rPr>
          <w:rFonts w:hint="eastAsia"/>
          <w:sz w:val="24"/>
        </w:rPr>
        <w:t>15</w:t>
      </w:r>
      <w:r w:rsidR="004826E0" w:rsidRPr="00B12755">
        <w:rPr>
          <w:rFonts w:hint="eastAsia"/>
          <w:sz w:val="24"/>
        </w:rPr>
        <w:t>个工作日内支付合同总额的</w:t>
      </w:r>
      <w:r w:rsidR="00E71174" w:rsidRPr="00B12755">
        <w:rPr>
          <w:rFonts w:hint="eastAsia"/>
          <w:sz w:val="24"/>
        </w:rPr>
        <w:t>7</w:t>
      </w:r>
      <w:r w:rsidR="004826E0" w:rsidRPr="00B12755">
        <w:rPr>
          <w:rFonts w:hint="eastAsia"/>
          <w:sz w:val="24"/>
        </w:rPr>
        <w:t>0%</w:t>
      </w:r>
      <w:r w:rsidR="004826E0" w:rsidRPr="00B12755">
        <w:rPr>
          <w:rFonts w:hint="eastAsia"/>
          <w:sz w:val="24"/>
        </w:rPr>
        <w:t>（特殊情况以合同为准）。</w:t>
      </w:r>
    </w:p>
    <w:p w:rsidR="000F48D9" w:rsidRPr="00B12755" w:rsidRDefault="000F48D9" w:rsidP="000F48D9">
      <w:pPr>
        <w:autoSpaceDE w:val="0"/>
        <w:autoSpaceDN w:val="0"/>
        <w:adjustRightInd w:val="0"/>
        <w:spacing w:line="360" w:lineRule="auto"/>
        <w:ind w:firstLineChars="200" w:firstLine="446"/>
        <w:rPr>
          <w:color w:val="000000"/>
          <w:sz w:val="24"/>
        </w:rPr>
      </w:pPr>
      <w:r w:rsidRPr="00B12755">
        <w:rPr>
          <w:rFonts w:hint="eastAsia"/>
          <w:color w:val="000000"/>
          <w:sz w:val="24"/>
        </w:rPr>
        <w:t>（</w:t>
      </w:r>
      <w:r w:rsidR="006A75E7" w:rsidRPr="00B12755">
        <w:rPr>
          <w:rFonts w:hint="eastAsia"/>
          <w:color w:val="000000"/>
          <w:sz w:val="24"/>
        </w:rPr>
        <w:t>五</w:t>
      </w:r>
      <w:r w:rsidRPr="00B12755">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B12755">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w:t>
      </w:r>
      <w:proofErr w:type="gramStart"/>
      <w:r w:rsidR="000F53CB" w:rsidRPr="000F53CB">
        <w:rPr>
          <w:rFonts w:hint="eastAsia"/>
          <w:color w:val="000000"/>
          <w:sz w:val="24"/>
        </w:rPr>
        <w:t>验收书</w:t>
      </w:r>
      <w:proofErr w:type="gramEnd"/>
      <w:r w:rsidR="000F53CB"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233239" w:rsidRPr="00B12755" w:rsidRDefault="00233239" w:rsidP="006D0ECF">
      <w:pPr>
        <w:spacing w:line="360" w:lineRule="auto"/>
        <w:ind w:firstLineChars="200" w:firstLine="446"/>
        <w:outlineLvl w:val="0"/>
        <w:rPr>
          <w:sz w:val="24"/>
        </w:rPr>
      </w:pPr>
      <w:r w:rsidRPr="00B12755">
        <w:rPr>
          <w:rFonts w:hint="eastAsia"/>
          <w:sz w:val="24"/>
        </w:rPr>
        <w:t>（一）投标人须承诺所投产品</w:t>
      </w:r>
      <w:r w:rsidR="00962A82" w:rsidRPr="00B12755">
        <w:rPr>
          <w:rFonts w:hint="eastAsia"/>
          <w:sz w:val="24"/>
        </w:rPr>
        <w:t>和服务</w:t>
      </w:r>
      <w:r w:rsidRPr="00B12755">
        <w:rPr>
          <w:rFonts w:hint="eastAsia"/>
          <w:sz w:val="24"/>
        </w:rPr>
        <w:t>符合</w:t>
      </w:r>
      <w:r w:rsidR="00B86890" w:rsidRPr="00B12755">
        <w:rPr>
          <w:rFonts w:hint="eastAsia"/>
          <w:sz w:val="24"/>
        </w:rPr>
        <w:t>相关</w:t>
      </w:r>
      <w:r w:rsidRPr="00B12755">
        <w:rPr>
          <w:rFonts w:hint="eastAsia"/>
          <w:sz w:val="24"/>
        </w:rPr>
        <w:t>强制性</w:t>
      </w:r>
      <w:r w:rsidR="001A3DE3" w:rsidRPr="00B12755">
        <w:rPr>
          <w:rFonts w:hint="eastAsia"/>
          <w:sz w:val="24"/>
        </w:rPr>
        <w:t>规定</w:t>
      </w:r>
      <w:r w:rsidRPr="00B12755">
        <w:rPr>
          <w:rFonts w:hint="eastAsia"/>
          <w:sz w:val="24"/>
        </w:rPr>
        <w:t>。</w:t>
      </w:r>
      <w:r w:rsidR="00415D1E" w:rsidRPr="00B12755">
        <w:rPr>
          <w:rFonts w:hint="eastAsia"/>
          <w:sz w:val="24"/>
        </w:rPr>
        <w:t>交货时采购人有权要求</w:t>
      </w:r>
      <w:r w:rsidR="001C7255" w:rsidRPr="00B12755">
        <w:rPr>
          <w:rFonts w:hint="eastAsia"/>
          <w:sz w:val="24"/>
        </w:rPr>
        <w:t>投标人</w:t>
      </w:r>
      <w:r w:rsidR="00415D1E" w:rsidRPr="00B12755">
        <w:rPr>
          <w:rFonts w:hint="eastAsia"/>
          <w:sz w:val="24"/>
        </w:rPr>
        <w:t>出具所投产品、服务符合上述规定的证明文件。</w:t>
      </w:r>
    </w:p>
    <w:p w:rsidR="00233239" w:rsidRPr="00B12755" w:rsidRDefault="00233239" w:rsidP="002F1119">
      <w:pPr>
        <w:spacing w:line="360" w:lineRule="auto"/>
        <w:ind w:firstLineChars="200" w:firstLine="446"/>
        <w:outlineLvl w:val="0"/>
        <w:rPr>
          <w:sz w:val="24"/>
        </w:rPr>
      </w:pPr>
      <w:r w:rsidRPr="00B12755">
        <w:rPr>
          <w:rFonts w:hint="eastAsia"/>
          <w:sz w:val="24"/>
        </w:rPr>
        <w:t>（</w:t>
      </w:r>
      <w:r w:rsidR="006A75E7" w:rsidRPr="00B12755">
        <w:rPr>
          <w:rFonts w:hint="eastAsia"/>
          <w:sz w:val="24"/>
        </w:rPr>
        <w:t>二</w:t>
      </w:r>
      <w:r w:rsidRPr="00B12755">
        <w:rPr>
          <w:rFonts w:hint="eastAsia"/>
          <w:sz w:val="24"/>
        </w:rPr>
        <w:t>）</w:t>
      </w:r>
      <w:r w:rsidRPr="00B12755">
        <w:rPr>
          <w:sz w:val="24"/>
        </w:rPr>
        <w:t>投标文件中对所投产品的名称、品牌、</w:t>
      </w:r>
      <w:r w:rsidR="00264E75" w:rsidRPr="00B12755">
        <w:rPr>
          <w:rFonts w:hint="eastAsia"/>
          <w:sz w:val="24"/>
        </w:rPr>
        <w:t>制造商</w:t>
      </w:r>
      <w:r w:rsidRPr="00B12755">
        <w:rPr>
          <w:sz w:val="24"/>
        </w:rPr>
        <w:t>、产地、主要技术性能指标</w:t>
      </w:r>
      <w:r w:rsidRPr="00B12755">
        <w:rPr>
          <w:sz w:val="24"/>
        </w:rPr>
        <w:lastRenderedPageBreak/>
        <w:t>及其在技术、安全、性能、管理、厂家标准、使用年限及售后服务等方面情况提供详细的具有法律效力的技术资料。</w:t>
      </w:r>
    </w:p>
    <w:p w:rsidR="00233239" w:rsidRPr="00B12755" w:rsidRDefault="00233239" w:rsidP="00233239">
      <w:pPr>
        <w:spacing w:line="360" w:lineRule="auto"/>
        <w:ind w:firstLineChars="200" w:firstLine="446"/>
        <w:outlineLvl w:val="0"/>
        <w:rPr>
          <w:sz w:val="24"/>
        </w:rPr>
      </w:pPr>
      <w:r w:rsidRPr="00B12755">
        <w:rPr>
          <w:rFonts w:hint="eastAsia"/>
          <w:sz w:val="24"/>
        </w:rPr>
        <w:t>（</w:t>
      </w:r>
      <w:r w:rsidR="002F1119" w:rsidRPr="00B12755">
        <w:rPr>
          <w:rFonts w:hint="eastAsia"/>
          <w:sz w:val="24"/>
        </w:rPr>
        <w:t>三</w:t>
      </w:r>
      <w:r w:rsidRPr="00B12755">
        <w:rPr>
          <w:rFonts w:hint="eastAsia"/>
          <w:sz w:val="24"/>
        </w:rPr>
        <w:t>）</w:t>
      </w:r>
      <w:r w:rsidR="002F245E" w:rsidRPr="00B12755">
        <w:rPr>
          <w:rFonts w:hint="eastAsia"/>
          <w:sz w:val="24"/>
        </w:rPr>
        <w:t>投标文件中提供</w:t>
      </w:r>
      <w:r w:rsidRPr="00B12755">
        <w:rPr>
          <w:rFonts w:hint="eastAsia"/>
          <w:sz w:val="24"/>
        </w:rPr>
        <w:t>能够证明所投产品性能质量的证明材料，如</w:t>
      </w:r>
      <w:r w:rsidR="00A3181B" w:rsidRPr="00B12755">
        <w:rPr>
          <w:rFonts w:hint="eastAsia"/>
          <w:sz w:val="24"/>
        </w:rPr>
        <w:t>检测</w:t>
      </w:r>
      <w:r w:rsidR="00A3181B" w:rsidRPr="00B12755">
        <w:rPr>
          <w:rFonts w:hint="eastAsia"/>
          <w:sz w:val="24"/>
        </w:rPr>
        <w:t>/</w:t>
      </w:r>
      <w:r w:rsidR="00A3181B" w:rsidRPr="00B12755">
        <w:rPr>
          <w:rFonts w:hint="eastAsia"/>
          <w:sz w:val="24"/>
        </w:rPr>
        <w:t>检验</w:t>
      </w:r>
      <w:r w:rsidR="00A3181B" w:rsidRPr="00B12755">
        <w:rPr>
          <w:rFonts w:hint="eastAsia"/>
          <w:sz w:val="24"/>
        </w:rPr>
        <w:t>/</w:t>
      </w:r>
      <w:r w:rsidR="00A3181B" w:rsidRPr="00B12755">
        <w:rPr>
          <w:rFonts w:hint="eastAsia"/>
          <w:sz w:val="24"/>
        </w:rPr>
        <w:t>试验</w:t>
      </w:r>
      <w:r w:rsidR="00A3181B" w:rsidRPr="00B12755">
        <w:rPr>
          <w:rFonts w:hint="eastAsia"/>
          <w:sz w:val="24"/>
        </w:rPr>
        <w:t>/</w:t>
      </w:r>
      <w:r w:rsidR="00A3181B" w:rsidRPr="00B12755">
        <w:rPr>
          <w:rFonts w:hint="eastAsia"/>
          <w:sz w:val="24"/>
        </w:rPr>
        <w:t>测试报告</w:t>
      </w:r>
      <w:r w:rsidRPr="00B12755">
        <w:rPr>
          <w:rFonts w:hint="eastAsia"/>
          <w:sz w:val="24"/>
        </w:rPr>
        <w:t>、与</w:t>
      </w:r>
      <w:r w:rsidR="002F245E" w:rsidRPr="00B12755">
        <w:rPr>
          <w:rFonts w:hint="eastAsia"/>
          <w:sz w:val="24"/>
        </w:rPr>
        <w:t>所投产</w:t>
      </w:r>
      <w:proofErr w:type="gramStart"/>
      <w:r w:rsidR="002F245E" w:rsidRPr="00B12755">
        <w:rPr>
          <w:rFonts w:hint="eastAsia"/>
          <w:sz w:val="24"/>
        </w:rPr>
        <w:t>品</w:t>
      </w:r>
      <w:r w:rsidRPr="00B12755">
        <w:rPr>
          <w:rFonts w:hint="eastAsia"/>
          <w:sz w:val="24"/>
        </w:rPr>
        <w:t>相关</w:t>
      </w:r>
      <w:proofErr w:type="gramEnd"/>
      <w:r w:rsidRPr="00B12755">
        <w:rPr>
          <w:rFonts w:hint="eastAsia"/>
          <w:sz w:val="24"/>
        </w:rPr>
        <w:t>的知识产权证书、第三方</w:t>
      </w:r>
      <w:r w:rsidR="00395727" w:rsidRPr="00B12755">
        <w:rPr>
          <w:rFonts w:hint="eastAsia"/>
          <w:sz w:val="24"/>
        </w:rPr>
        <w:t>认证</w:t>
      </w:r>
      <w:r w:rsidR="00415D1E" w:rsidRPr="00B12755">
        <w:rPr>
          <w:rFonts w:hint="eastAsia"/>
          <w:sz w:val="24"/>
        </w:rPr>
        <w:t>机构出具的认证</w:t>
      </w:r>
      <w:r w:rsidR="00395727" w:rsidRPr="00B12755">
        <w:rPr>
          <w:rFonts w:hint="eastAsia"/>
          <w:sz w:val="24"/>
        </w:rPr>
        <w:t>证书</w:t>
      </w:r>
      <w:r w:rsidRPr="00B12755">
        <w:rPr>
          <w:rFonts w:hint="eastAsia"/>
          <w:sz w:val="24"/>
        </w:rPr>
        <w:t>等。</w:t>
      </w:r>
    </w:p>
    <w:p w:rsidR="00233239" w:rsidRPr="00B12755" w:rsidRDefault="002F245E" w:rsidP="00A84715">
      <w:pPr>
        <w:spacing w:line="360" w:lineRule="auto"/>
        <w:ind w:firstLineChars="200" w:firstLine="446"/>
        <w:outlineLvl w:val="0"/>
        <w:rPr>
          <w:sz w:val="24"/>
        </w:rPr>
      </w:pPr>
      <w:r w:rsidRPr="001B1259">
        <w:rPr>
          <w:rFonts w:hint="eastAsia"/>
          <w:sz w:val="24"/>
        </w:rPr>
        <w:t>（</w:t>
      </w:r>
      <w:r w:rsidR="002F1119" w:rsidRPr="001B1259">
        <w:rPr>
          <w:rFonts w:hint="eastAsia"/>
          <w:sz w:val="24"/>
        </w:rPr>
        <w:t>四</w:t>
      </w:r>
      <w:r w:rsidRPr="001B1259">
        <w:rPr>
          <w:rFonts w:hint="eastAsia"/>
          <w:sz w:val="24"/>
        </w:rPr>
        <w:t>）投标文件中提供从</w:t>
      </w:r>
      <w:r w:rsidR="00233239" w:rsidRPr="001B1259">
        <w:rPr>
          <w:sz w:val="24"/>
        </w:rPr>
        <w:t>所投产品原材料采购、设计、加工制作、存储、流通、回收等产品全生命周期各环节，详细阐述该产品节能、环保情况，</w:t>
      </w:r>
      <w:r w:rsidR="00A5241A" w:rsidRPr="001B1259">
        <w:rPr>
          <w:sz w:val="24"/>
        </w:rPr>
        <w:t>提供相关证明文件，形式包括证书</w:t>
      </w:r>
      <w:r w:rsidR="00233239" w:rsidRPr="001B1259">
        <w:rPr>
          <w:sz w:val="24"/>
        </w:rPr>
        <w:t>、图示、文字说明等。</w:t>
      </w:r>
    </w:p>
    <w:p w:rsidR="007D3C1E" w:rsidRPr="00B12755" w:rsidRDefault="007D3C1E" w:rsidP="007D3C1E">
      <w:pPr>
        <w:spacing w:line="360" w:lineRule="auto"/>
        <w:ind w:left="13" w:firstLine="480"/>
        <w:rPr>
          <w:rFonts w:ascii="宋体" w:hAnsi="宋体" w:cs="宋体"/>
          <w:spacing w:val="5"/>
          <w:sz w:val="24"/>
        </w:rPr>
      </w:pPr>
      <w:r w:rsidRPr="00B12755">
        <w:rPr>
          <w:rFonts w:ascii="宋体" w:hAnsi="宋体" w:cs="宋体" w:hint="eastAsia"/>
          <w:spacing w:val="5"/>
          <w:sz w:val="24"/>
        </w:rPr>
        <w:t>中标后，中标供应商及其委派的服务人员须与采购人就相关文件及报告等内容签署保密协议，不得以任何方式和渠道向外界传递、泄露、披露任何文件。</w:t>
      </w:r>
    </w:p>
    <w:p w:rsidR="006A75E7" w:rsidRPr="007D3C1E" w:rsidRDefault="006A75E7" w:rsidP="006A75E7">
      <w:pPr>
        <w:spacing w:line="360" w:lineRule="auto"/>
        <w:ind w:firstLineChars="200" w:firstLine="446"/>
        <w:outlineLvl w:val="0"/>
        <w:rPr>
          <w:sz w:val="24"/>
        </w:rPr>
      </w:pPr>
      <w:r w:rsidRPr="00B12755">
        <w:rPr>
          <w:rFonts w:hint="eastAsia"/>
          <w:sz w:val="24"/>
        </w:rPr>
        <w:t>（</w:t>
      </w:r>
      <w:r w:rsidR="00A84715">
        <w:rPr>
          <w:rFonts w:hint="eastAsia"/>
          <w:sz w:val="24"/>
        </w:rPr>
        <w:t>五</w:t>
      </w:r>
      <w:r w:rsidR="00962A82" w:rsidRPr="00B12755">
        <w:rPr>
          <w:rFonts w:hint="eastAsia"/>
          <w:sz w:val="24"/>
        </w:rPr>
        <w:t>）具体需求详见本部分项目需求书。</w:t>
      </w:r>
    </w:p>
    <w:p w:rsidR="00233239" w:rsidRPr="00771DDB" w:rsidRDefault="00233239" w:rsidP="00233239">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84A34" w:rsidRPr="00CB0D39" w:rsidTr="00DA231A">
        <w:trPr>
          <w:jc w:val="center"/>
        </w:trPr>
        <w:tc>
          <w:tcPr>
            <w:tcW w:w="9250" w:type="dxa"/>
            <w:gridSpan w:val="3"/>
            <w:shd w:val="clear" w:color="auto" w:fill="auto"/>
            <w:vAlign w:val="center"/>
            <w:hideMark/>
          </w:tcPr>
          <w:p w:rsidR="00B84A34" w:rsidRPr="00CB0D39" w:rsidRDefault="00B84A34" w:rsidP="00DA231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B84A34" w:rsidRPr="00CB0D39" w:rsidRDefault="00B84A34" w:rsidP="00DA231A">
            <w:pPr>
              <w:widowControl/>
              <w:snapToGrid w:val="0"/>
              <w:jc w:val="center"/>
              <w:rPr>
                <w:kern w:val="0"/>
                <w:sz w:val="24"/>
                <w:szCs w:val="24"/>
              </w:rPr>
            </w:pPr>
            <w:r w:rsidRPr="00CB0D39">
              <w:rPr>
                <w:kern w:val="0"/>
                <w:sz w:val="24"/>
                <w:szCs w:val="24"/>
              </w:rPr>
              <w:t>分值</w:t>
            </w:r>
          </w:p>
        </w:tc>
      </w:tr>
      <w:tr w:rsidR="00B84A34" w:rsidRPr="00CB0D39" w:rsidTr="00DA231A">
        <w:trPr>
          <w:jc w:val="center"/>
        </w:trPr>
        <w:tc>
          <w:tcPr>
            <w:tcW w:w="508" w:type="dxa"/>
            <w:shd w:val="clear" w:color="auto" w:fill="auto"/>
            <w:noWrap/>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B84A34" w:rsidRPr="00CB0D39" w:rsidRDefault="00B84A34" w:rsidP="00DA231A">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B84A34" w:rsidRPr="00CB0D39" w:rsidRDefault="00B84A34" w:rsidP="00DA231A">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B84A34" w:rsidRPr="00CB0D39" w:rsidRDefault="00B84A34" w:rsidP="00DA231A">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30</w:t>
            </w:r>
          </w:p>
        </w:tc>
      </w:tr>
      <w:tr w:rsidR="00B84A34" w:rsidRPr="00CB0D39" w:rsidTr="00DA231A">
        <w:trPr>
          <w:jc w:val="center"/>
        </w:trPr>
        <w:tc>
          <w:tcPr>
            <w:tcW w:w="9250" w:type="dxa"/>
            <w:gridSpan w:val="3"/>
            <w:shd w:val="clear" w:color="auto" w:fill="auto"/>
            <w:noWrap/>
            <w:vAlign w:val="center"/>
          </w:tcPr>
          <w:p w:rsidR="00B84A34" w:rsidRPr="00CB0D39" w:rsidRDefault="00B84A34" w:rsidP="00A84715">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w:t>
            </w:r>
            <w:r w:rsidRPr="001B1259">
              <w:rPr>
                <w:rFonts w:hint="eastAsia"/>
                <w:kern w:val="0"/>
                <w:sz w:val="24"/>
                <w:szCs w:val="24"/>
              </w:rPr>
              <w:t>分</w:t>
            </w:r>
            <w:r w:rsidRPr="001B1259">
              <w:rPr>
                <w:kern w:val="0"/>
                <w:sz w:val="24"/>
                <w:szCs w:val="24"/>
              </w:rPr>
              <w:t>（</w:t>
            </w:r>
            <w:r w:rsidR="00A84715" w:rsidRPr="001B1259">
              <w:rPr>
                <w:rFonts w:hint="eastAsia"/>
                <w:kern w:val="0"/>
                <w:sz w:val="24"/>
                <w:szCs w:val="24"/>
              </w:rPr>
              <w:t>49</w:t>
            </w:r>
            <w:r w:rsidRPr="001B1259">
              <w:rPr>
                <w:kern w:val="0"/>
                <w:sz w:val="24"/>
                <w:szCs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分值</w:t>
            </w:r>
          </w:p>
        </w:tc>
      </w:tr>
      <w:tr w:rsidR="00B84A34" w:rsidRPr="00CB0D39" w:rsidTr="00DA231A">
        <w:trPr>
          <w:jc w:val="center"/>
        </w:trPr>
        <w:tc>
          <w:tcPr>
            <w:tcW w:w="508" w:type="dxa"/>
            <w:shd w:val="clear" w:color="auto" w:fill="auto"/>
            <w:noWrap/>
            <w:vAlign w:val="center"/>
          </w:tcPr>
          <w:p w:rsidR="00B84A34" w:rsidRPr="00CB0D39" w:rsidRDefault="00A84715" w:rsidP="00DA231A">
            <w:pPr>
              <w:widowControl/>
              <w:snapToGrid w:val="0"/>
              <w:jc w:val="center"/>
              <w:rPr>
                <w:kern w:val="0"/>
                <w:sz w:val="24"/>
                <w:szCs w:val="24"/>
              </w:rPr>
            </w:pPr>
            <w:r>
              <w:rPr>
                <w:rFonts w:hint="eastAsia"/>
                <w:kern w:val="0"/>
                <w:sz w:val="24"/>
                <w:szCs w:val="24"/>
              </w:rPr>
              <w:t>1</w:t>
            </w:r>
          </w:p>
        </w:tc>
        <w:tc>
          <w:tcPr>
            <w:tcW w:w="1655" w:type="dxa"/>
            <w:shd w:val="clear" w:color="auto" w:fill="auto"/>
            <w:vAlign w:val="center"/>
          </w:tcPr>
          <w:p w:rsidR="00B84A34" w:rsidRPr="00A84715" w:rsidRDefault="00B84A34" w:rsidP="00DA231A">
            <w:pPr>
              <w:widowControl/>
              <w:snapToGrid w:val="0"/>
              <w:jc w:val="center"/>
              <w:rPr>
                <w:bCs/>
                <w:sz w:val="24"/>
              </w:rPr>
            </w:pPr>
            <w:r w:rsidRPr="00A84715">
              <w:rPr>
                <w:rFonts w:hint="eastAsia"/>
                <w:bCs/>
                <w:sz w:val="24"/>
              </w:rPr>
              <w:t>保修时间评价</w:t>
            </w:r>
          </w:p>
        </w:tc>
        <w:tc>
          <w:tcPr>
            <w:tcW w:w="7087" w:type="dxa"/>
            <w:shd w:val="clear" w:color="auto" w:fill="auto"/>
            <w:vAlign w:val="center"/>
          </w:tcPr>
          <w:p w:rsidR="00B84A34" w:rsidRPr="00A84715" w:rsidRDefault="00B84A34" w:rsidP="00DA231A">
            <w:pPr>
              <w:snapToGrid w:val="0"/>
              <w:rPr>
                <w:bCs/>
                <w:sz w:val="24"/>
              </w:rPr>
            </w:pPr>
            <w:r w:rsidRPr="00A84715">
              <w:rPr>
                <w:rFonts w:hint="eastAsia"/>
                <w:bCs/>
                <w:sz w:val="24"/>
              </w:rPr>
              <w:t>满足招标文件要求的基础上所投</w:t>
            </w:r>
            <w:r w:rsidR="006E01BD" w:rsidRPr="00A84715">
              <w:rPr>
                <w:rFonts w:hint="eastAsia"/>
                <w:bCs/>
                <w:sz w:val="24"/>
              </w:rPr>
              <w:t>全部</w:t>
            </w:r>
            <w:r w:rsidRPr="00A84715">
              <w:rPr>
                <w:rFonts w:hint="eastAsia"/>
                <w:bCs/>
                <w:sz w:val="24"/>
              </w:rPr>
              <w:t>产品每增加</w:t>
            </w:r>
            <w:r w:rsidRPr="00A84715">
              <w:rPr>
                <w:rFonts w:hint="eastAsia"/>
                <w:bCs/>
                <w:sz w:val="24"/>
              </w:rPr>
              <w:t>1</w:t>
            </w:r>
            <w:r w:rsidRPr="00A84715">
              <w:rPr>
                <w:rFonts w:hint="eastAsia"/>
                <w:bCs/>
                <w:sz w:val="24"/>
              </w:rPr>
              <w:t>年保修得</w:t>
            </w:r>
            <w:r w:rsidRPr="00A84715">
              <w:rPr>
                <w:rFonts w:hint="eastAsia"/>
                <w:bCs/>
                <w:sz w:val="24"/>
              </w:rPr>
              <w:t>1</w:t>
            </w:r>
            <w:r w:rsidRPr="00A84715">
              <w:rPr>
                <w:rFonts w:hint="eastAsia"/>
                <w:bCs/>
                <w:sz w:val="24"/>
              </w:rPr>
              <w:t>分，最多</w:t>
            </w:r>
            <w:r w:rsidRPr="00A84715">
              <w:rPr>
                <w:rFonts w:hint="eastAsia"/>
                <w:bCs/>
                <w:sz w:val="24"/>
              </w:rPr>
              <w:t>2</w:t>
            </w:r>
            <w:r w:rsidRPr="00A84715">
              <w:rPr>
                <w:rFonts w:hint="eastAsia"/>
                <w:bCs/>
                <w:sz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Pr>
                <w:rFonts w:hint="eastAsia"/>
                <w:kern w:val="0"/>
                <w:sz w:val="24"/>
                <w:szCs w:val="24"/>
              </w:rPr>
              <w:t>2</w:t>
            </w:r>
          </w:p>
        </w:tc>
      </w:tr>
      <w:tr w:rsidR="00B84A34" w:rsidRPr="00CB0D39" w:rsidTr="00DA231A">
        <w:trPr>
          <w:jc w:val="center"/>
        </w:trPr>
        <w:tc>
          <w:tcPr>
            <w:tcW w:w="508" w:type="dxa"/>
            <w:shd w:val="clear" w:color="auto" w:fill="auto"/>
            <w:noWrap/>
            <w:vAlign w:val="center"/>
          </w:tcPr>
          <w:p w:rsidR="00B84A34" w:rsidRPr="006E01BD" w:rsidRDefault="00A84715" w:rsidP="00DA231A">
            <w:pPr>
              <w:widowControl/>
              <w:snapToGrid w:val="0"/>
              <w:jc w:val="center"/>
              <w:rPr>
                <w:kern w:val="0"/>
                <w:sz w:val="24"/>
                <w:szCs w:val="24"/>
              </w:rPr>
            </w:pPr>
            <w:r>
              <w:rPr>
                <w:rFonts w:hint="eastAsia"/>
                <w:kern w:val="0"/>
                <w:sz w:val="24"/>
                <w:szCs w:val="24"/>
              </w:rPr>
              <w:t>2</w:t>
            </w:r>
          </w:p>
        </w:tc>
        <w:tc>
          <w:tcPr>
            <w:tcW w:w="1655" w:type="dxa"/>
            <w:shd w:val="clear" w:color="auto" w:fill="auto"/>
            <w:vAlign w:val="center"/>
          </w:tcPr>
          <w:p w:rsidR="00B84A34" w:rsidRPr="006E01BD" w:rsidRDefault="00B84A34" w:rsidP="00DA231A">
            <w:pPr>
              <w:widowControl/>
              <w:snapToGrid w:val="0"/>
              <w:jc w:val="center"/>
              <w:rPr>
                <w:kern w:val="0"/>
                <w:sz w:val="24"/>
                <w:szCs w:val="24"/>
              </w:rPr>
            </w:pPr>
            <w:r w:rsidRPr="006E01BD">
              <w:rPr>
                <w:rFonts w:hint="eastAsia"/>
                <w:kern w:val="0"/>
                <w:sz w:val="24"/>
                <w:szCs w:val="24"/>
              </w:rPr>
              <w:t>投标人业绩评价</w:t>
            </w:r>
          </w:p>
        </w:tc>
        <w:tc>
          <w:tcPr>
            <w:tcW w:w="7087" w:type="dxa"/>
            <w:shd w:val="clear" w:color="auto" w:fill="auto"/>
            <w:vAlign w:val="center"/>
          </w:tcPr>
          <w:p w:rsidR="00B84A34" w:rsidRPr="006E01BD" w:rsidRDefault="00B84A34" w:rsidP="00DA231A">
            <w:pPr>
              <w:snapToGrid w:val="0"/>
              <w:rPr>
                <w:bCs/>
                <w:sz w:val="24"/>
              </w:rPr>
            </w:pPr>
            <w:r w:rsidRPr="006E01BD">
              <w:rPr>
                <w:bCs/>
                <w:sz w:val="24"/>
              </w:rPr>
              <w:t>完全按照以下要求提供</w:t>
            </w:r>
            <w:r w:rsidR="00E7009F" w:rsidRPr="006E01BD">
              <w:rPr>
                <w:rFonts w:hint="eastAsia"/>
                <w:bCs/>
                <w:sz w:val="24"/>
              </w:rPr>
              <w:t>定位追踪系统</w:t>
            </w:r>
            <w:r w:rsidRPr="006E01BD">
              <w:rPr>
                <w:bCs/>
                <w:sz w:val="24"/>
              </w:rPr>
              <w:t>已完成的</w:t>
            </w:r>
            <w:r w:rsidRPr="006E01BD">
              <w:rPr>
                <w:rFonts w:hint="eastAsia"/>
                <w:bCs/>
                <w:sz w:val="24"/>
              </w:rPr>
              <w:t>业绩</w:t>
            </w:r>
            <w:r w:rsidRPr="006E01BD">
              <w:rPr>
                <w:bCs/>
                <w:sz w:val="24"/>
              </w:rPr>
              <w:t>，</w:t>
            </w:r>
            <w:r w:rsidRPr="006E01BD">
              <w:rPr>
                <w:rFonts w:hint="eastAsia"/>
                <w:bCs/>
                <w:sz w:val="24"/>
              </w:rPr>
              <w:t>提供的证明材料均不得遮挡涂黑</w:t>
            </w:r>
            <w:r w:rsidRPr="006E01BD">
              <w:rPr>
                <w:bCs/>
                <w:sz w:val="24"/>
              </w:rPr>
              <w:t>，否则不予认定加分。</w:t>
            </w:r>
          </w:p>
          <w:p w:rsidR="00B84A34" w:rsidRPr="006E01BD" w:rsidRDefault="00B84A34" w:rsidP="00DA231A">
            <w:pPr>
              <w:snapToGrid w:val="0"/>
              <w:rPr>
                <w:bCs/>
                <w:sz w:val="24"/>
              </w:rPr>
            </w:pPr>
            <w:r w:rsidRPr="006E01BD">
              <w:rPr>
                <w:rFonts w:hint="eastAsia"/>
                <w:bCs/>
                <w:sz w:val="24"/>
              </w:rPr>
              <w:t xml:space="preserve">A. </w:t>
            </w:r>
            <w:r w:rsidRPr="006E01BD">
              <w:rPr>
                <w:rFonts w:hint="eastAsia"/>
                <w:sz w:val="24"/>
              </w:rPr>
              <w:t>合同原件扫描件（合同签订时间为</w:t>
            </w:r>
            <w:r w:rsidRPr="006E01BD">
              <w:rPr>
                <w:sz w:val="24"/>
              </w:rPr>
              <w:t>201</w:t>
            </w:r>
            <w:r w:rsidR="00C57D41" w:rsidRPr="006E01BD">
              <w:rPr>
                <w:rFonts w:hint="eastAsia"/>
                <w:sz w:val="24"/>
              </w:rPr>
              <w:t>9</w:t>
            </w:r>
            <w:r w:rsidRPr="006E01BD">
              <w:rPr>
                <w:rFonts w:hint="eastAsia"/>
                <w:sz w:val="24"/>
              </w:rPr>
              <w:t>年</w:t>
            </w:r>
            <w:r w:rsidRPr="006E01BD">
              <w:rPr>
                <w:sz w:val="24"/>
              </w:rPr>
              <w:t>1</w:t>
            </w:r>
            <w:r w:rsidRPr="006E01BD">
              <w:rPr>
                <w:rFonts w:hint="eastAsia"/>
                <w:sz w:val="24"/>
              </w:rPr>
              <w:t>月</w:t>
            </w:r>
            <w:r w:rsidRPr="006E01BD">
              <w:rPr>
                <w:sz w:val="24"/>
              </w:rPr>
              <w:t>1</w:t>
            </w:r>
            <w:r w:rsidRPr="006E01BD">
              <w:rPr>
                <w:rFonts w:hint="eastAsia"/>
                <w:sz w:val="24"/>
              </w:rPr>
              <w:t>日至今）。</w:t>
            </w:r>
            <w:r w:rsidRPr="006E01BD">
              <w:rPr>
                <w:bCs/>
                <w:sz w:val="24"/>
              </w:rPr>
              <w:t>包括合同金额、买卖双方名称及盖章、合同清单</w:t>
            </w:r>
            <w:r w:rsidRPr="006E01BD">
              <w:rPr>
                <w:rFonts w:hint="eastAsia"/>
                <w:bCs/>
                <w:sz w:val="24"/>
              </w:rPr>
              <w:t>、合同签订日期</w:t>
            </w:r>
            <w:r w:rsidRPr="006E01BD">
              <w:rPr>
                <w:bCs/>
                <w:sz w:val="24"/>
              </w:rPr>
              <w:t>。</w:t>
            </w:r>
          </w:p>
          <w:p w:rsidR="00B84A34" w:rsidRPr="006E01BD" w:rsidRDefault="00B84A34" w:rsidP="00DA231A">
            <w:pPr>
              <w:snapToGrid w:val="0"/>
              <w:rPr>
                <w:sz w:val="24"/>
              </w:rPr>
            </w:pPr>
            <w:r w:rsidRPr="006E01BD">
              <w:rPr>
                <w:sz w:val="24"/>
              </w:rPr>
              <w:t>B.</w:t>
            </w:r>
            <w:r w:rsidRPr="006E01BD">
              <w:rPr>
                <w:rFonts w:hint="eastAsia"/>
                <w:sz w:val="24"/>
              </w:rPr>
              <w:t xml:space="preserve"> </w:t>
            </w:r>
            <w:r w:rsidRPr="006E01BD">
              <w:rPr>
                <w:rFonts w:hint="eastAsia"/>
                <w:sz w:val="24"/>
              </w:rPr>
              <w:t>上述</w:t>
            </w:r>
            <w:r w:rsidRPr="006E01BD">
              <w:rPr>
                <w:sz w:val="24"/>
              </w:rPr>
              <w:t>合同履行</w:t>
            </w:r>
            <w:r w:rsidRPr="006E01BD">
              <w:rPr>
                <w:rFonts w:hint="eastAsia"/>
                <w:sz w:val="24"/>
              </w:rPr>
              <w:t>良好</w:t>
            </w:r>
            <w:r w:rsidRPr="006E01BD">
              <w:rPr>
                <w:sz w:val="24"/>
              </w:rPr>
              <w:t>的相关证明材料</w:t>
            </w:r>
            <w:r w:rsidRPr="006E01BD">
              <w:rPr>
                <w:rFonts w:hint="eastAsia"/>
                <w:sz w:val="24"/>
              </w:rPr>
              <w:t>原件</w:t>
            </w:r>
            <w:r w:rsidRPr="006E01BD">
              <w:rPr>
                <w:sz w:val="24"/>
              </w:rPr>
              <w:t>扫描件</w:t>
            </w:r>
            <w:r w:rsidRPr="006E01BD">
              <w:rPr>
                <w:rFonts w:hint="eastAsia"/>
                <w:sz w:val="24"/>
              </w:rPr>
              <w:t>（</w:t>
            </w:r>
            <w:r w:rsidR="00A659EE" w:rsidRPr="006E01BD">
              <w:rPr>
                <w:rFonts w:hint="eastAsia"/>
                <w:sz w:val="24"/>
              </w:rPr>
              <w:t>加盖上述合同甲方单位公章或上述合同中所盖的甲方印章</w:t>
            </w:r>
            <w:r w:rsidRPr="006E01BD">
              <w:rPr>
                <w:rFonts w:hint="eastAsia"/>
                <w:sz w:val="24"/>
              </w:rPr>
              <w:t>）</w:t>
            </w:r>
            <w:r w:rsidRPr="006E01BD">
              <w:rPr>
                <w:sz w:val="24"/>
              </w:rPr>
              <w:t>。</w:t>
            </w:r>
          </w:p>
          <w:p w:rsidR="00B84A34" w:rsidRPr="006E01BD" w:rsidRDefault="00B84A34" w:rsidP="00DA231A">
            <w:pPr>
              <w:widowControl/>
              <w:snapToGrid w:val="0"/>
              <w:rPr>
                <w:sz w:val="24"/>
              </w:rPr>
            </w:pPr>
            <w:r w:rsidRPr="006E01BD">
              <w:rPr>
                <w:rFonts w:hint="eastAsia"/>
                <w:bCs/>
                <w:sz w:val="24"/>
              </w:rPr>
              <w:t>1</w:t>
            </w:r>
            <w:r w:rsidRPr="006E01BD">
              <w:rPr>
                <w:rFonts w:hint="eastAsia"/>
                <w:bCs/>
                <w:sz w:val="24"/>
              </w:rPr>
              <w:t>个业绩</w:t>
            </w:r>
            <w:r w:rsidRPr="006E01BD">
              <w:rPr>
                <w:rFonts w:hint="eastAsia"/>
                <w:bCs/>
                <w:sz w:val="24"/>
              </w:rPr>
              <w:t>2</w:t>
            </w:r>
            <w:r w:rsidRPr="006E01BD">
              <w:rPr>
                <w:rFonts w:hint="eastAsia"/>
                <w:bCs/>
                <w:sz w:val="24"/>
              </w:rPr>
              <w:t>分，最多</w:t>
            </w:r>
            <w:r w:rsidRPr="006E01BD">
              <w:rPr>
                <w:rFonts w:hint="eastAsia"/>
                <w:bCs/>
                <w:sz w:val="24"/>
              </w:rPr>
              <w:t>6</w:t>
            </w:r>
            <w:r w:rsidRPr="006E01BD">
              <w:rPr>
                <w:rFonts w:hint="eastAsia"/>
                <w:bCs/>
                <w:sz w:val="24"/>
              </w:rPr>
              <w:t>分</w:t>
            </w:r>
          </w:p>
        </w:tc>
        <w:tc>
          <w:tcPr>
            <w:tcW w:w="1010" w:type="dxa"/>
            <w:shd w:val="clear" w:color="auto" w:fill="auto"/>
            <w:vAlign w:val="center"/>
          </w:tcPr>
          <w:p w:rsidR="00B84A34" w:rsidRPr="006E01BD" w:rsidRDefault="00B84A34" w:rsidP="00DA231A">
            <w:pPr>
              <w:widowControl/>
              <w:snapToGrid w:val="0"/>
              <w:jc w:val="center"/>
              <w:rPr>
                <w:kern w:val="0"/>
                <w:sz w:val="24"/>
                <w:szCs w:val="24"/>
              </w:rPr>
            </w:pPr>
            <w:r w:rsidRPr="006E01BD">
              <w:rPr>
                <w:rFonts w:hint="eastAsia"/>
                <w:kern w:val="0"/>
                <w:sz w:val="24"/>
                <w:szCs w:val="24"/>
              </w:rPr>
              <w:t>6</w:t>
            </w:r>
          </w:p>
        </w:tc>
      </w:tr>
      <w:tr w:rsidR="00B84A34" w:rsidRPr="00CB0D39" w:rsidTr="00DA231A">
        <w:trPr>
          <w:jc w:val="center"/>
        </w:trPr>
        <w:tc>
          <w:tcPr>
            <w:tcW w:w="508" w:type="dxa"/>
            <w:shd w:val="clear" w:color="auto" w:fill="auto"/>
            <w:noWrap/>
            <w:vAlign w:val="center"/>
          </w:tcPr>
          <w:p w:rsidR="00B84A34" w:rsidRDefault="00A84715" w:rsidP="00DA231A">
            <w:pPr>
              <w:widowControl/>
              <w:snapToGrid w:val="0"/>
              <w:jc w:val="center"/>
              <w:rPr>
                <w:kern w:val="0"/>
                <w:sz w:val="24"/>
                <w:szCs w:val="24"/>
              </w:rPr>
            </w:pPr>
            <w:r>
              <w:rPr>
                <w:rFonts w:hint="eastAsia"/>
                <w:kern w:val="0"/>
                <w:sz w:val="24"/>
                <w:szCs w:val="24"/>
              </w:rPr>
              <w:t>3</w:t>
            </w:r>
          </w:p>
        </w:tc>
        <w:tc>
          <w:tcPr>
            <w:tcW w:w="1655" w:type="dxa"/>
            <w:shd w:val="clear" w:color="auto" w:fill="auto"/>
            <w:vAlign w:val="center"/>
          </w:tcPr>
          <w:p w:rsidR="00B84A34" w:rsidRPr="001B1259" w:rsidRDefault="00B84A34" w:rsidP="00DA231A">
            <w:pPr>
              <w:widowControl/>
              <w:snapToGrid w:val="0"/>
              <w:jc w:val="center"/>
              <w:rPr>
                <w:kern w:val="0"/>
                <w:sz w:val="24"/>
                <w:szCs w:val="24"/>
              </w:rPr>
            </w:pPr>
            <w:r w:rsidRPr="001B1259">
              <w:rPr>
                <w:rFonts w:hint="eastAsia"/>
                <w:kern w:val="0"/>
                <w:sz w:val="24"/>
                <w:szCs w:val="24"/>
              </w:rPr>
              <w:t>产品参数证明评价</w:t>
            </w:r>
          </w:p>
        </w:tc>
        <w:tc>
          <w:tcPr>
            <w:tcW w:w="7087" w:type="dxa"/>
            <w:shd w:val="clear" w:color="auto" w:fill="auto"/>
            <w:vAlign w:val="center"/>
          </w:tcPr>
          <w:p w:rsidR="00B84A34" w:rsidRPr="001B1259" w:rsidRDefault="00B84A34" w:rsidP="00DA231A">
            <w:pPr>
              <w:snapToGrid w:val="0"/>
              <w:rPr>
                <w:bCs/>
                <w:sz w:val="24"/>
              </w:rPr>
            </w:pPr>
            <w:r w:rsidRPr="001B1259">
              <w:rPr>
                <w:rFonts w:hint="eastAsia"/>
                <w:bCs/>
                <w:sz w:val="24"/>
              </w:rPr>
              <w:t>（</w:t>
            </w:r>
            <w:r w:rsidRPr="001B1259">
              <w:rPr>
                <w:rFonts w:hint="eastAsia"/>
                <w:bCs/>
                <w:sz w:val="24"/>
              </w:rPr>
              <w:t>1</w:t>
            </w:r>
            <w:r w:rsidRPr="001B1259">
              <w:rPr>
                <w:rFonts w:hint="eastAsia"/>
                <w:bCs/>
                <w:sz w:val="24"/>
              </w:rPr>
              <w:t>）提供所投</w:t>
            </w:r>
            <w:r w:rsidR="00E7009F" w:rsidRPr="00BA76EA">
              <w:rPr>
                <w:rFonts w:hint="eastAsia"/>
                <w:bCs/>
                <w:sz w:val="24"/>
              </w:rPr>
              <w:t>“激光定位追踪系统”</w:t>
            </w:r>
            <w:r w:rsidRPr="001B1259">
              <w:rPr>
                <w:rFonts w:hint="eastAsia"/>
                <w:bCs/>
                <w:sz w:val="24"/>
              </w:rPr>
              <w:t>的技术支撑材料扫描件，上述技术支撑材料能证明所投产</w:t>
            </w:r>
            <w:proofErr w:type="gramStart"/>
            <w:r w:rsidRPr="001B1259">
              <w:rPr>
                <w:rFonts w:hint="eastAsia"/>
                <w:bCs/>
                <w:sz w:val="24"/>
              </w:rPr>
              <w:t>品满足</w:t>
            </w:r>
            <w:proofErr w:type="gramEnd"/>
            <w:r w:rsidRPr="001B1259">
              <w:rPr>
                <w:rFonts w:hint="eastAsia"/>
                <w:bCs/>
                <w:sz w:val="24"/>
              </w:rPr>
              <w:t>以下参数要求，</w:t>
            </w:r>
            <w:proofErr w:type="gramStart"/>
            <w:r w:rsidRPr="001B1259">
              <w:rPr>
                <w:rFonts w:hint="eastAsia"/>
                <w:bCs/>
                <w:sz w:val="24"/>
              </w:rPr>
              <w:t>每证明</w:t>
            </w:r>
            <w:proofErr w:type="gramEnd"/>
            <w:r w:rsidRPr="001B1259">
              <w:rPr>
                <w:rFonts w:hint="eastAsia"/>
                <w:bCs/>
                <w:sz w:val="24"/>
              </w:rPr>
              <w:t>1</w:t>
            </w:r>
            <w:r w:rsidRPr="001B1259">
              <w:rPr>
                <w:rFonts w:hint="eastAsia"/>
                <w:bCs/>
                <w:sz w:val="24"/>
              </w:rPr>
              <w:t>条得</w:t>
            </w:r>
            <w:r w:rsidR="00E7009F" w:rsidRPr="001B1259">
              <w:rPr>
                <w:rFonts w:hint="eastAsia"/>
                <w:bCs/>
                <w:sz w:val="24"/>
              </w:rPr>
              <w:t>3</w:t>
            </w:r>
            <w:r w:rsidRPr="001B1259">
              <w:rPr>
                <w:rFonts w:hint="eastAsia"/>
                <w:bCs/>
                <w:sz w:val="24"/>
              </w:rPr>
              <w:t>分，最多</w:t>
            </w:r>
            <w:r w:rsidR="00E7009F" w:rsidRPr="001B1259">
              <w:rPr>
                <w:rFonts w:hint="eastAsia"/>
                <w:bCs/>
                <w:sz w:val="24"/>
              </w:rPr>
              <w:t>9</w:t>
            </w:r>
            <w:r w:rsidRPr="001B1259">
              <w:rPr>
                <w:rFonts w:hint="eastAsia"/>
                <w:bCs/>
                <w:sz w:val="24"/>
              </w:rPr>
              <w:t>分</w:t>
            </w:r>
          </w:p>
          <w:p w:rsidR="00E7009F" w:rsidRPr="001B1259" w:rsidRDefault="00E7009F" w:rsidP="00E7009F">
            <w:pPr>
              <w:snapToGrid w:val="0"/>
              <w:rPr>
                <w:bCs/>
                <w:sz w:val="24"/>
              </w:rPr>
            </w:pPr>
            <w:r w:rsidRPr="001B1259">
              <w:rPr>
                <w:rFonts w:hint="eastAsia"/>
                <w:bCs/>
                <w:sz w:val="24"/>
              </w:rPr>
              <w:t xml:space="preserve">A. </w:t>
            </w:r>
            <w:r w:rsidRPr="001B1259">
              <w:rPr>
                <w:rFonts w:hint="eastAsia"/>
                <w:bCs/>
                <w:sz w:val="24"/>
              </w:rPr>
              <w:t>激光发射装置在水平、竖直平面内扫描角度范围应能达到</w:t>
            </w:r>
            <w:r w:rsidRPr="001B1259">
              <w:rPr>
                <w:rFonts w:hint="eastAsia"/>
                <w:bCs/>
                <w:sz w:val="24"/>
              </w:rPr>
              <w:t>110</w:t>
            </w:r>
            <w:r w:rsidRPr="001B1259">
              <w:rPr>
                <w:rFonts w:hint="eastAsia"/>
                <w:bCs/>
                <w:sz w:val="24"/>
              </w:rPr>
              <w:t>°</w:t>
            </w:r>
          </w:p>
          <w:p w:rsidR="00E7009F" w:rsidRPr="001B1259" w:rsidRDefault="00E7009F" w:rsidP="00E7009F">
            <w:pPr>
              <w:snapToGrid w:val="0"/>
              <w:rPr>
                <w:bCs/>
                <w:sz w:val="24"/>
              </w:rPr>
            </w:pPr>
            <w:r w:rsidRPr="001B1259">
              <w:rPr>
                <w:rFonts w:hint="eastAsia"/>
                <w:bCs/>
                <w:sz w:val="24"/>
              </w:rPr>
              <w:t>B.</w:t>
            </w:r>
            <w:r w:rsidRPr="00BA76EA">
              <w:rPr>
                <w:rFonts w:hint="eastAsia"/>
                <w:bCs/>
                <w:sz w:val="24"/>
              </w:rPr>
              <w:t xml:space="preserve"> </w:t>
            </w:r>
            <w:r w:rsidRPr="001B1259">
              <w:rPr>
                <w:rFonts w:hint="eastAsia"/>
                <w:bCs/>
                <w:sz w:val="24"/>
              </w:rPr>
              <w:t>激光发射装置内置电机转动控制激光光束在水平、竖直平面内进行扫描，且电机转速不低于</w:t>
            </w:r>
            <w:r w:rsidRPr="001B1259">
              <w:rPr>
                <w:rFonts w:hint="eastAsia"/>
                <w:bCs/>
                <w:sz w:val="24"/>
              </w:rPr>
              <w:t>2400</w:t>
            </w:r>
            <w:r w:rsidRPr="001B1259">
              <w:rPr>
                <w:rFonts w:hint="eastAsia"/>
                <w:bCs/>
                <w:sz w:val="24"/>
              </w:rPr>
              <w:t>转</w:t>
            </w:r>
            <w:r w:rsidRPr="001B1259">
              <w:rPr>
                <w:rFonts w:hint="eastAsia"/>
                <w:bCs/>
                <w:sz w:val="24"/>
              </w:rPr>
              <w:t>/min</w:t>
            </w:r>
            <w:r w:rsidRPr="001B1259">
              <w:rPr>
                <w:rFonts w:hint="eastAsia"/>
                <w:bCs/>
                <w:sz w:val="24"/>
              </w:rPr>
              <w:t>；</w:t>
            </w:r>
          </w:p>
          <w:p w:rsidR="00E7009F" w:rsidRPr="001B1259" w:rsidRDefault="00E7009F" w:rsidP="00E7009F">
            <w:pPr>
              <w:snapToGrid w:val="0"/>
              <w:rPr>
                <w:bCs/>
                <w:sz w:val="24"/>
              </w:rPr>
            </w:pPr>
            <w:r w:rsidRPr="001B1259">
              <w:rPr>
                <w:rFonts w:hint="eastAsia"/>
                <w:bCs/>
                <w:sz w:val="24"/>
              </w:rPr>
              <w:t xml:space="preserve">C. </w:t>
            </w:r>
            <w:r w:rsidRPr="001B1259">
              <w:rPr>
                <w:rFonts w:hint="eastAsia"/>
                <w:bCs/>
                <w:sz w:val="24"/>
              </w:rPr>
              <w:t>激光发射装置在高度小于等于</w:t>
            </w:r>
            <w:r w:rsidRPr="001B1259">
              <w:rPr>
                <w:rFonts w:hint="eastAsia"/>
                <w:bCs/>
                <w:sz w:val="24"/>
              </w:rPr>
              <w:t>2.5m</w:t>
            </w:r>
            <w:r w:rsidRPr="001B1259">
              <w:rPr>
                <w:rFonts w:hint="eastAsia"/>
                <w:bCs/>
                <w:sz w:val="24"/>
              </w:rPr>
              <w:t>环境下能够保证正常工作</w:t>
            </w:r>
            <w:r w:rsidRPr="00BA76EA">
              <w:rPr>
                <w:bCs/>
                <w:sz w:val="24"/>
              </w:rPr>
              <w:t>。</w:t>
            </w:r>
          </w:p>
          <w:p w:rsidR="00B84A34" w:rsidRPr="001B1259" w:rsidRDefault="00B84A34" w:rsidP="00DA231A">
            <w:pPr>
              <w:snapToGrid w:val="0"/>
              <w:rPr>
                <w:bCs/>
                <w:sz w:val="24"/>
              </w:rPr>
            </w:pPr>
            <w:r w:rsidRPr="001B1259">
              <w:rPr>
                <w:rFonts w:hint="eastAsia"/>
                <w:bCs/>
                <w:sz w:val="24"/>
              </w:rPr>
              <w:t>（</w:t>
            </w:r>
            <w:r w:rsidRPr="001B1259">
              <w:rPr>
                <w:rFonts w:hint="eastAsia"/>
                <w:bCs/>
                <w:sz w:val="24"/>
              </w:rPr>
              <w:t>2</w:t>
            </w:r>
            <w:r w:rsidRPr="001B1259">
              <w:rPr>
                <w:rFonts w:hint="eastAsia"/>
                <w:bCs/>
                <w:sz w:val="24"/>
              </w:rPr>
              <w:t>）提供所投</w:t>
            </w:r>
            <w:r w:rsidR="00E7009F" w:rsidRPr="00BA76EA">
              <w:rPr>
                <w:rFonts w:hint="eastAsia"/>
                <w:bCs/>
                <w:sz w:val="24"/>
              </w:rPr>
              <w:t>“激光</w:t>
            </w:r>
            <w:r w:rsidR="00E7009F" w:rsidRPr="00BA76EA">
              <w:rPr>
                <w:rFonts w:hint="eastAsia"/>
                <w:bCs/>
                <w:sz w:val="24"/>
              </w:rPr>
              <w:t>9</w:t>
            </w:r>
            <w:r w:rsidR="00E7009F" w:rsidRPr="00BA76EA">
              <w:rPr>
                <w:rFonts w:hint="eastAsia"/>
                <w:bCs/>
                <w:sz w:val="24"/>
              </w:rPr>
              <w:t>点动捕服”</w:t>
            </w:r>
            <w:r w:rsidRPr="001B1259">
              <w:rPr>
                <w:rFonts w:hint="eastAsia"/>
                <w:bCs/>
                <w:sz w:val="24"/>
              </w:rPr>
              <w:t>的技术支撑材料扫描件，上述技术支撑材料能证明所投产</w:t>
            </w:r>
            <w:proofErr w:type="gramStart"/>
            <w:r w:rsidRPr="001B1259">
              <w:rPr>
                <w:rFonts w:hint="eastAsia"/>
                <w:bCs/>
                <w:sz w:val="24"/>
              </w:rPr>
              <w:t>品满足</w:t>
            </w:r>
            <w:proofErr w:type="gramEnd"/>
            <w:r w:rsidRPr="001B1259">
              <w:rPr>
                <w:rFonts w:hint="eastAsia"/>
                <w:bCs/>
                <w:sz w:val="24"/>
              </w:rPr>
              <w:t>以下参数要求，</w:t>
            </w:r>
            <w:proofErr w:type="gramStart"/>
            <w:r w:rsidRPr="001B1259">
              <w:rPr>
                <w:rFonts w:hint="eastAsia"/>
                <w:bCs/>
                <w:sz w:val="24"/>
              </w:rPr>
              <w:t>每证明</w:t>
            </w:r>
            <w:proofErr w:type="gramEnd"/>
            <w:r w:rsidRPr="001B1259">
              <w:rPr>
                <w:rFonts w:hint="eastAsia"/>
                <w:bCs/>
                <w:sz w:val="24"/>
              </w:rPr>
              <w:t>1</w:t>
            </w:r>
            <w:r w:rsidRPr="001B1259">
              <w:rPr>
                <w:rFonts w:hint="eastAsia"/>
                <w:bCs/>
                <w:sz w:val="24"/>
              </w:rPr>
              <w:t>条得</w:t>
            </w:r>
            <w:r w:rsidR="00E7009F" w:rsidRPr="001B1259">
              <w:rPr>
                <w:rFonts w:hint="eastAsia"/>
                <w:bCs/>
                <w:sz w:val="24"/>
              </w:rPr>
              <w:t>2</w:t>
            </w:r>
            <w:r w:rsidRPr="001B1259">
              <w:rPr>
                <w:rFonts w:hint="eastAsia"/>
                <w:bCs/>
                <w:sz w:val="24"/>
              </w:rPr>
              <w:t>分，最多</w:t>
            </w:r>
            <w:r w:rsidR="00E7009F" w:rsidRPr="001B1259">
              <w:rPr>
                <w:rFonts w:hint="eastAsia"/>
                <w:bCs/>
                <w:sz w:val="24"/>
              </w:rPr>
              <w:lastRenderedPageBreak/>
              <w:t>6</w:t>
            </w:r>
            <w:r w:rsidRPr="001B1259">
              <w:rPr>
                <w:rFonts w:hint="eastAsia"/>
                <w:bCs/>
                <w:sz w:val="24"/>
              </w:rPr>
              <w:t>分</w:t>
            </w:r>
          </w:p>
          <w:p w:rsidR="00E7009F" w:rsidRPr="001B1259" w:rsidRDefault="00E7009F" w:rsidP="00E7009F">
            <w:pPr>
              <w:snapToGrid w:val="0"/>
              <w:rPr>
                <w:bCs/>
                <w:sz w:val="24"/>
              </w:rPr>
            </w:pPr>
            <w:r w:rsidRPr="001B1259">
              <w:rPr>
                <w:bCs/>
                <w:sz w:val="24"/>
              </w:rPr>
              <w:t>A.</w:t>
            </w:r>
            <w:r w:rsidRPr="001B1259">
              <w:rPr>
                <w:rFonts w:hint="eastAsia"/>
              </w:rPr>
              <w:t xml:space="preserve"> </w:t>
            </w:r>
            <w:r w:rsidRPr="001B1259">
              <w:rPr>
                <w:rFonts w:hint="eastAsia"/>
                <w:bCs/>
                <w:sz w:val="24"/>
              </w:rPr>
              <w:t>可穿戴式肢体动作定位捕捉装置在水平和竖直空间内任意角度，都能捕捉到</w:t>
            </w:r>
            <w:r w:rsidRPr="001B1259">
              <w:rPr>
                <w:bCs/>
                <w:sz w:val="24"/>
              </w:rPr>
              <w:t>；</w:t>
            </w:r>
          </w:p>
          <w:p w:rsidR="00E7009F" w:rsidRPr="001B1259" w:rsidRDefault="00E7009F" w:rsidP="00E7009F">
            <w:pPr>
              <w:snapToGrid w:val="0"/>
              <w:rPr>
                <w:bCs/>
                <w:sz w:val="24"/>
              </w:rPr>
            </w:pPr>
            <w:r w:rsidRPr="001B1259">
              <w:rPr>
                <w:bCs/>
                <w:sz w:val="24"/>
              </w:rPr>
              <w:t>B.</w:t>
            </w:r>
            <w:r w:rsidRPr="001B1259">
              <w:rPr>
                <w:rFonts w:hint="eastAsia"/>
              </w:rPr>
              <w:t xml:space="preserve"> </w:t>
            </w:r>
            <w:r w:rsidRPr="001B1259">
              <w:rPr>
                <w:rFonts w:hint="eastAsia"/>
                <w:bCs/>
                <w:sz w:val="24"/>
              </w:rPr>
              <w:t>单套可穿戴式肢体动作定位捕捉装置激光定位追踪器数量不低于</w:t>
            </w:r>
            <w:r w:rsidRPr="001B1259">
              <w:rPr>
                <w:rFonts w:hint="eastAsia"/>
                <w:bCs/>
                <w:sz w:val="24"/>
              </w:rPr>
              <w:t>9</w:t>
            </w:r>
            <w:r w:rsidRPr="001B1259">
              <w:rPr>
                <w:rFonts w:hint="eastAsia"/>
                <w:bCs/>
                <w:sz w:val="24"/>
              </w:rPr>
              <w:t>个；</w:t>
            </w:r>
          </w:p>
          <w:p w:rsidR="00E7009F" w:rsidRPr="00F903AB" w:rsidRDefault="00E7009F" w:rsidP="00E7009F">
            <w:pPr>
              <w:snapToGrid w:val="0"/>
              <w:rPr>
                <w:bCs/>
                <w:sz w:val="24"/>
              </w:rPr>
            </w:pPr>
            <w:r w:rsidRPr="00F903AB">
              <w:rPr>
                <w:bCs/>
                <w:sz w:val="24"/>
              </w:rPr>
              <w:t xml:space="preserve">C. </w:t>
            </w:r>
            <w:r w:rsidR="001B1259" w:rsidRPr="00F903AB">
              <w:rPr>
                <w:rFonts w:hint="eastAsia"/>
                <w:bCs/>
                <w:sz w:val="24"/>
              </w:rPr>
              <w:t>支持同时定位、捕捉的</w:t>
            </w:r>
            <w:r w:rsidR="001B1259" w:rsidRPr="00F903AB">
              <w:rPr>
                <w:rFonts w:hint="eastAsia"/>
                <w:bCs/>
                <w:sz w:val="24"/>
              </w:rPr>
              <w:t>9</w:t>
            </w:r>
            <w:r w:rsidR="001B1259" w:rsidRPr="00F903AB">
              <w:rPr>
                <w:rFonts w:hint="eastAsia"/>
                <w:bCs/>
                <w:sz w:val="24"/>
              </w:rPr>
              <w:t>点可穿戴式肢体动作定位捕捉装置、可穿戴式手部动作定位捕捉装置的人数≥</w:t>
            </w:r>
            <w:r w:rsidR="001B1259" w:rsidRPr="00F903AB">
              <w:rPr>
                <w:rFonts w:hint="eastAsia"/>
                <w:bCs/>
                <w:sz w:val="24"/>
              </w:rPr>
              <w:t>35</w:t>
            </w:r>
            <w:r w:rsidRPr="00F903AB">
              <w:rPr>
                <w:rFonts w:hint="eastAsia"/>
                <w:bCs/>
                <w:sz w:val="24"/>
              </w:rPr>
              <w:t>。</w:t>
            </w:r>
          </w:p>
          <w:p w:rsidR="00E7009F" w:rsidRPr="001B1259" w:rsidRDefault="00E7009F" w:rsidP="00E7009F">
            <w:pPr>
              <w:snapToGrid w:val="0"/>
              <w:rPr>
                <w:bCs/>
                <w:sz w:val="24"/>
              </w:rPr>
            </w:pPr>
            <w:r w:rsidRPr="00F903AB">
              <w:rPr>
                <w:rFonts w:hint="eastAsia"/>
                <w:bCs/>
                <w:sz w:val="24"/>
              </w:rPr>
              <w:t>（</w:t>
            </w:r>
            <w:r w:rsidRPr="00F903AB">
              <w:rPr>
                <w:rFonts w:hint="eastAsia"/>
                <w:bCs/>
                <w:sz w:val="24"/>
              </w:rPr>
              <w:t>3</w:t>
            </w:r>
            <w:r w:rsidRPr="00F903AB">
              <w:rPr>
                <w:rFonts w:hint="eastAsia"/>
                <w:bCs/>
                <w:sz w:val="24"/>
              </w:rPr>
              <w:t>）提供所投“数据手套”的技术支撑材料扫描件，上述技术支撑材料能证明所投产</w:t>
            </w:r>
            <w:proofErr w:type="gramStart"/>
            <w:r w:rsidRPr="00F903AB">
              <w:rPr>
                <w:rFonts w:hint="eastAsia"/>
                <w:bCs/>
                <w:sz w:val="24"/>
              </w:rPr>
              <w:t>品满足</w:t>
            </w:r>
            <w:proofErr w:type="gramEnd"/>
            <w:r w:rsidRPr="00F903AB">
              <w:rPr>
                <w:rFonts w:hint="eastAsia"/>
                <w:bCs/>
                <w:sz w:val="24"/>
              </w:rPr>
              <w:t>以下参数要求，</w:t>
            </w:r>
            <w:proofErr w:type="gramStart"/>
            <w:r w:rsidRPr="00F903AB">
              <w:rPr>
                <w:rFonts w:hint="eastAsia"/>
                <w:bCs/>
                <w:sz w:val="24"/>
              </w:rPr>
              <w:t>每</w:t>
            </w:r>
            <w:r w:rsidRPr="001B1259">
              <w:rPr>
                <w:rFonts w:hint="eastAsia"/>
                <w:bCs/>
                <w:sz w:val="24"/>
              </w:rPr>
              <w:t>证明</w:t>
            </w:r>
            <w:proofErr w:type="gramEnd"/>
            <w:r w:rsidRPr="001B1259">
              <w:rPr>
                <w:rFonts w:hint="eastAsia"/>
                <w:bCs/>
                <w:sz w:val="24"/>
              </w:rPr>
              <w:t>1</w:t>
            </w:r>
            <w:r w:rsidRPr="001B1259">
              <w:rPr>
                <w:rFonts w:hint="eastAsia"/>
                <w:bCs/>
                <w:sz w:val="24"/>
              </w:rPr>
              <w:t>条得</w:t>
            </w:r>
            <w:r w:rsidR="00EC6BE8">
              <w:rPr>
                <w:rFonts w:hint="eastAsia"/>
                <w:bCs/>
                <w:sz w:val="24"/>
              </w:rPr>
              <w:t>3</w:t>
            </w:r>
            <w:r w:rsidRPr="001B1259">
              <w:rPr>
                <w:rFonts w:hint="eastAsia"/>
                <w:bCs/>
                <w:sz w:val="24"/>
              </w:rPr>
              <w:t>分，最多</w:t>
            </w:r>
            <w:r w:rsidRPr="001B1259">
              <w:rPr>
                <w:rFonts w:hint="eastAsia"/>
                <w:bCs/>
                <w:sz w:val="24"/>
              </w:rPr>
              <w:t>6</w:t>
            </w:r>
            <w:r w:rsidRPr="001B1259">
              <w:rPr>
                <w:rFonts w:hint="eastAsia"/>
                <w:bCs/>
                <w:sz w:val="24"/>
              </w:rPr>
              <w:t>分</w:t>
            </w:r>
          </w:p>
          <w:p w:rsidR="00E7009F" w:rsidRPr="001B1259" w:rsidRDefault="00E7009F" w:rsidP="00E7009F">
            <w:pPr>
              <w:snapToGrid w:val="0"/>
              <w:rPr>
                <w:bCs/>
                <w:sz w:val="24"/>
              </w:rPr>
            </w:pPr>
            <w:r w:rsidRPr="001B1259">
              <w:rPr>
                <w:rFonts w:hint="eastAsia"/>
                <w:bCs/>
                <w:sz w:val="24"/>
              </w:rPr>
              <w:t>A.</w:t>
            </w:r>
            <w:r w:rsidRPr="00BA76EA">
              <w:rPr>
                <w:rFonts w:hint="eastAsia"/>
                <w:bCs/>
                <w:sz w:val="24"/>
              </w:rPr>
              <w:t xml:space="preserve"> </w:t>
            </w:r>
            <w:r w:rsidRPr="001B1259">
              <w:rPr>
                <w:rFonts w:hint="eastAsia"/>
                <w:bCs/>
                <w:sz w:val="24"/>
              </w:rPr>
              <w:t>可穿戴式手部动作定位捕捉装置传感器组具有</w:t>
            </w:r>
            <w:r w:rsidRPr="001B1259">
              <w:rPr>
                <w:rFonts w:hint="eastAsia"/>
                <w:bCs/>
                <w:sz w:val="24"/>
              </w:rPr>
              <w:t>6</w:t>
            </w:r>
            <w:r w:rsidRPr="001B1259">
              <w:rPr>
                <w:rFonts w:hint="eastAsia"/>
                <w:bCs/>
                <w:sz w:val="24"/>
              </w:rPr>
              <w:t>自由度（包含</w:t>
            </w:r>
            <w:r w:rsidRPr="001B1259">
              <w:rPr>
                <w:rFonts w:hint="eastAsia"/>
                <w:bCs/>
                <w:sz w:val="24"/>
              </w:rPr>
              <w:t>3</w:t>
            </w:r>
            <w:r w:rsidRPr="001B1259">
              <w:rPr>
                <w:rFonts w:hint="eastAsia"/>
                <w:bCs/>
                <w:sz w:val="24"/>
              </w:rPr>
              <w:t>个空间位置自由度和</w:t>
            </w:r>
            <w:r w:rsidRPr="001B1259">
              <w:rPr>
                <w:rFonts w:hint="eastAsia"/>
                <w:bCs/>
                <w:sz w:val="24"/>
              </w:rPr>
              <w:t>3</w:t>
            </w:r>
            <w:r w:rsidRPr="001B1259">
              <w:rPr>
                <w:rFonts w:hint="eastAsia"/>
                <w:bCs/>
                <w:sz w:val="24"/>
              </w:rPr>
              <w:t>个旋转角度自由度）；</w:t>
            </w:r>
          </w:p>
          <w:p w:rsidR="00E7009F" w:rsidRPr="001B1259" w:rsidRDefault="00E7009F" w:rsidP="00E7009F">
            <w:pPr>
              <w:snapToGrid w:val="0"/>
              <w:rPr>
                <w:bCs/>
                <w:sz w:val="24"/>
              </w:rPr>
            </w:pPr>
            <w:r w:rsidRPr="001B1259">
              <w:rPr>
                <w:rFonts w:hint="eastAsia"/>
                <w:bCs/>
                <w:sz w:val="24"/>
              </w:rPr>
              <w:t>B.</w:t>
            </w:r>
            <w:r w:rsidRPr="00BA76EA">
              <w:rPr>
                <w:rFonts w:hint="eastAsia"/>
                <w:bCs/>
                <w:sz w:val="24"/>
              </w:rPr>
              <w:t xml:space="preserve"> </w:t>
            </w:r>
            <w:r w:rsidRPr="001B1259">
              <w:rPr>
                <w:rFonts w:hint="eastAsia"/>
                <w:bCs/>
                <w:sz w:val="24"/>
              </w:rPr>
              <w:t>激光交互数据手套支持与钢材道具进行交互，且不会被钢材道具干扰。</w:t>
            </w:r>
          </w:p>
          <w:p w:rsidR="00B84A34" w:rsidRPr="001B1259" w:rsidRDefault="00B84A34" w:rsidP="00DA231A">
            <w:pPr>
              <w:snapToGrid w:val="0"/>
              <w:rPr>
                <w:bCs/>
                <w:sz w:val="24"/>
              </w:rPr>
            </w:pPr>
            <w:r w:rsidRPr="001B1259">
              <w:rPr>
                <w:rFonts w:hint="eastAsia"/>
                <w:bCs/>
                <w:sz w:val="24"/>
              </w:rPr>
              <w:t>技术支撑材料是指具有</w:t>
            </w:r>
            <w:r w:rsidRPr="001B1259">
              <w:rPr>
                <w:rFonts w:hint="eastAsia"/>
                <w:bCs/>
                <w:sz w:val="24"/>
              </w:rPr>
              <w:t>CMA</w:t>
            </w:r>
            <w:r w:rsidRPr="001B1259">
              <w:rPr>
                <w:rFonts w:hint="eastAsia"/>
                <w:bCs/>
                <w:sz w:val="24"/>
              </w:rPr>
              <w:t>标识的检测</w:t>
            </w:r>
            <w:r w:rsidRPr="001B1259">
              <w:rPr>
                <w:rFonts w:hint="eastAsia"/>
                <w:bCs/>
                <w:sz w:val="24"/>
              </w:rPr>
              <w:t>/</w:t>
            </w:r>
            <w:r w:rsidRPr="001B1259">
              <w:rPr>
                <w:rFonts w:hint="eastAsia"/>
                <w:bCs/>
                <w:sz w:val="24"/>
              </w:rPr>
              <w:t>检验</w:t>
            </w:r>
            <w:r w:rsidRPr="001B1259">
              <w:rPr>
                <w:rFonts w:hint="eastAsia"/>
                <w:bCs/>
                <w:sz w:val="24"/>
              </w:rPr>
              <w:t>/</w:t>
            </w:r>
            <w:r w:rsidRPr="001B1259">
              <w:rPr>
                <w:rFonts w:hint="eastAsia"/>
                <w:bCs/>
                <w:sz w:val="24"/>
              </w:rPr>
              <w:t>试验</w:t>
            </w:r>
            <w:r w:rsidRPr="001B1259">
              <w:rPr>
                <w:rFonts w:hint="eastAsia"/>
                <w:bCs/>
                <w:sz w:val="24"/>
              </w:rPr>
              <w:t>/</w:t>
            </w:r>
            <w:r w:rsidRPr="001B1259">
              <w:rPr>
                <w:rFonts w:hint="eastAsia"/>
                <w:bCs/>
                <w:sz w:val="24"/>
              </w:rPr>
              <w:t>测试报告，或加盖所投产品制造商公章的技术证明材料。</w:t>
            </w:r>
          </w:p>
          <w:p w:rsidR="00B84A34" w:rsidRPr="001B1259" w:rsidRDefault="00B84A34" w:rsidP="00DA231A">
            <w:pPr>
              <w:snapToGrid w:val="0"/>
              <w:rPr>
                <w:bCs/>
                <w:sz w:val="24"/>
              </w:rPr>
            </w:pPr>
            <w:r w:rsidRPr="001B1259">
              <w:rPr>
                <w:rFonts w:hint="eastAsia"/>
                <w:bCs/>
                <w:sz w:val="24"/>
              </w:rPr>
              <w:t>若上述技术支撑材料证明所投产品不能满足招标文件中</w:t>
            </w:r>
            <w:r w:rsidRPr="001B1259">
              <w:rPr>
                <w:rFonts w:hint="eastAsia"/>
                <w:kern w:val="0"/>
                <w:sz w:val="24"/>
                <w:szCs w:val="24"/>
              </w:rPr>
              <w:t>“★”</w:t>
            </w:r>
            <w:r w:rsidRPr="001B1259">
              <w:rPr>
                <w:bCs/>
                <w:sz w:val="24"/>
              </w:rPr>
              <w:t>技术要求</w:t>
            </w:r>
            <w:r w:rsidRPr="001B1259">
              <w:rPr>
                <w:rFonts w:hint="eastAsia"/>
                <w:bCs/>
                <w:sz w:val="24"/>
              </w:rPr>
              <w:t>的，则视为无效投标。</w:t>
            </w:r>
          </w:p>
        </w:tc>
        <w:tc>
          <w:tcPr>
            <w:tcW w:w="1010" w:type="dxa"/>
            <w:shd w:val="clear" w:color="auto" w:fill="auto"/>
            <w:vAlign w:val="center"/>
          </w:tcPr>
          <w:p w:rsidR="00B84A34" w:rsidRPr="001B1259" w:rsidRDefault="00A84715" w:rsidP="00DA231A">
            <w:pPr>
              <w:widowControl/>
              <w:snapToGrid w:val="0"/>
              <w:jc w:val="center"/>
              <w:rPr>
                <w:kern w:val="0"/>
                <w:sz w:val="24"/>
                <w:szCs w:val="24"/>
              </w:rPr>
            </w:pPr>
            <w:r w:rsidRPr="001B1259">
              <w:rPr>
                <w:rFonts w:hint="eastAsia"/>
                <w:kern w:val="0"/>
                <w:sz w:val="24"/>
                <w:szCs w:val="24"/>
              </w:rPr>
              <w:lastRenderedPageBreak/>
              <w:t>21</w:t>
            </w:r>
          </w:p>
        </w:tc>
      </w:tr>
      <w:tr w:rsidR="006E01BD" w:rsidRPr="00CB0D39" w:rsidTr="00DA231A">
        <w:trPr>
          <w:jc w:val="center"/>
        </w:trPr>
        <w:tc>
          <w:tcPr>
            <w:tcW w:w="508" w:type="dxa"/>
            <w:shd w:val="clear" w:color="auto" w:fill="auto"/>
            <w:noWrap/>
            <w:vAlign w:val="center"/>
          </w:tcPr>
          <w:p w:rsidR="006E01BD" w:rsidRPr="00A84715" w:rsidRDefault="00A84715" w:rsidP="00DA231A">
            <w:pPr>
              <w:widowControl/>
              <w:snapToGrid w:val="0"/>
              <w:jc w:val="center"/>
              <w:rPr>
                <w:kern w:val="0"/>
                <w:sz w:val="24"/>
                <w:szCs w:val="24"/>
              </w:rPr>
            </w:pPr>
            <w:r>
              <w:rPr>
                <w:rFonts w:hint="eastAsia"/>
                <w:kern w:val="0"/>
                <w:sz w:val="24"/>
                <w:szCs w:val="24"/>
              </w:rPr>
              <w:lastRenderedPageBreak/>
              <w:t>4</w:t>
            </w:r>
          </w:p>
        </w:tc>
        <w:tc>
          <w:tcPr>
            <w:tcW w:w="1655" w:type="dxa"/>
            <w:shd w:val="clear" w:color="auto" w:fill="auto"/>
            <w:vAlign w:val="center"/>
          </w:tcPr>
          <w:p w:rsidR="006E01BD" w:rsidRPr="00BA76EA" w:rsidRDefault="006E01BD" w:rsidP="00BA76EA">
            <w:pPr>
              <w:snapToGrid w:val="0"/>
              <w:rPr>
                <w:bCs/>
                <w:sz w:val="24"/>
              </w:rPr>
            </w:pPr>
            <w:r w:rsidRPr="00BA76EA">
              <w:rPr>
                <w:rFonts w:hint="eastAsia"/>
                <w:bCs/>
                <w:sz w:val="24"/>
              </w:rPr>
              <w:t>“●”技术要求响应性评价</w:t>
            </w:r>
          </w:p>
        </w:tc>
        <w:tc>
          <w:tcPr>
            <w:tcW w:w="7087" w:type="dxa"/>
            <w:shd w:val="clear" w:color="auto" w:fill="auto"/>
            <w:vAlign w:val="center"/>
          </w:tcPr>
          <w:p w:rsidR="006E01BD" w:rsidRPr="00BA76EA" w:rsidRDefault="006E01BD" w:rsidP="00BA76EA">
            <w:pPr>
              <w:snapToGrid w:val="0"/>
              <w:rPr>
                <w:bCs/>
                <w:sz w:val="24"/>
              </w:rPr>
            </w:pPr>
            <w:r w:rsidRPr="00BA76EA">
              <w:rPr>
                <w:rFonts w:hint="eastAsia"/>
                <w:bCs/>
                <w:sz w:val="24"/>
              </w:rPr>
              <w:t>完全满足无偏离的得</w:t>
            </w:r>
            <w:r w:rsidRPr="00BA76EA">
              <w:rPr>
                <w:rFonts w:hint="eastAsia"/>
                <w:bCs/>
                <w:sz w:val="24"/>
              </w:rPr>
              <w:t>20</w:t>
            </w:r>
            <w:r w:rsidRPr="00BA76EA">
              <w:rPr>
                <w:rFonts w:hint="eastAsia"/>
                <w:bCs/>
                <w:sz w:val="24"/>
              </w:rPr>
              <w:t>分；</w:t>
            </w:r>
          </w:p>
          <w:p w:rsidR="006E01BD" w:rsidRPr="00BA76EA" w:rsidRDefault="006E01BD" w:rsidP="00BA76EA">
            <w:pPr>
              <w:snapToGrid w:val="0"/>
              <w:rPr>
                <w:bCs/>
                <w:sz w:val="24"/>
              </w:rPr>
            </w:pPr>
            <w:r w:rsidRPr="00BA76EA">
              <w:rPr>
                <w:rFonts w:hint="eastAsia"/>
                <w:bCs/>
                <w:sz w:val="24"/>
              </w:rPr>
              <w:t>“●”技术要求劣于招标文件要求或未做应答的，每出现</w:t>
            </w:r>
            <w:r w:rsidRPr="00BA76EA">
              <w:rPr>
                <w:rFonts w:hint="eastAsia"/>
                <w:bCs/>
                <w:sz w:val="24"/>
              </w:rPr>
              <w:t>1</w:t>
            </w:r>
            <w:r w:rsidRPr="00BA76EA">
              <w:rPr>
                <w:rFonts w:hint="eastAsia"/>
                <w:bCs/>
                <w:sz w:val="24"/>
              </w:rPr>
              <w:t>条以上情形减</w:t>
            </w:r>
            <w:r w:rsidR="00F02071" w:rsidRPr="00BA76EA">
              <w:rPr>
                <w:rFonts w:hint="eastAsia"/>
                <w:bCs/>
                <w:sz w:val="24"/>
              </w:rPr>
              <w:t>1</w:t>
            </w:r>
            <w:r w:rsidRPr="00BA76EA">
              <w:rPr>
                <w:rFonts w:hint="eastAsia"/>
                <w:bCs/>
                <w:sz w:val="24"/>
              </w:rPr>
              <w:t>分；</w:t>
            </w:r>
          </w:p>
        </w:tc>
        <w:tc>
          <w:tcPr>
            <w:tcW w:w="1010" w:type="dxa"/>
            <w:shd w:val="clear" w:color="auto" w:fill="auto"/>
            <w:vAlign w:val="center"/>
          </w:tcPr>
          <w:p w:rsidR="006E01BD" w:rsidRPr="00A84715" w:rsidRDefault="006E01BD" w:rsidP="00DA231A">
            <w:pPr>
              <w:widowControl/>
              <w:snapToGrid w:val="0"/>
              <w:jc w:val="center"/>
              <w:rPr>
                <w:kern w:val="0"/>
                <w:sz w:val="24"/>
                <w:szCs w:val="24"/>
              </w:rPr>
            </w:pPr>
            <w:r w:rsidRPr="00A84715">
              <w:rPr>
                <w:rFonts w:hint="eastAsia"/>
                <w:kern w:val="0"/>
                <w:sz w:val="24"/>
                <w:szCs w:val="24"/>
              </w:rPr>
              <w:t>20</w:t>
            </w:r>
          </w:p>
        </w:tc>
      </w:tr>
      <w:tr w:rsidR="00B84A34" w:rsidRPr="00CB0D39" w:rsidTr="00DA231A">
        <w:trPr>
          <w:jc w:val="center"/>
        </w:trPr>
        <w:tc>
          <w:tcPr>
            <w:tcW w:w="9250" w:type="dxa"/>
            <w:gridSpan w:val="3"/>
            <w:shd w:val="clear" w:color="auto" w:fill="auto"/>
            <w:noWrap/>
            <w:vAlign w:val="center"/>
          </w:tcPr>
          <w:p w:rsidR="00B84A34" w:rsidRPr="00CB0D39" w:rsidRDefault="00B84A34" w:rsidP="00DA231A">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Pr>
                <w:rFonts w:hint="eastAsia"/>
                <w:kern w:val="0"/>
                <w:sz w:val="24"/>
                <w:szCs w:val="24"/>
              </w:rPr>
              <w:t>21</w:t>
            </w:r>
            <w:r w:rsidRPr="00CB0D39">
              <w:rPr>
                <w:kern w:val="0"/>
                <w:sz w:val="24"/>
                <w:szCs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分值</w:t>
            </w:r>
          </w:p>
        </w:tc>
      </w:tr>
      <w:tr w:rsidR="00B84A34" w:rsidRPr="001821C6" w:rsidTr="00DA231A">
        <w:trPr>
          <w:jc w:val="center"/>
        </w:trPr>
        <w:tc>
          <w:tcPr>
            <w:tcW w:w="508" w:type="dxa"/>
            <w:shd w:val="clear" w:color="auto" w:fill="auto"/>
            <w:noWrap/>
            <w:vAlign w:val="center"/>
          </w:tcPr>
          <w:p w:rsidR="00B84A34" w:rsidRPr="00A84715" w:rsidRDefault="00B84A34" w:rsidP="00DA231A">
            <w:pPr>
              <w:widowControl/>
              <w:snapToGrid w:val="0"/>
              <w:jc w:val="center"/>
              <w:rPr>
                <w:kern w:val="0"/>
                <w:sz w:val="24"/>
                <w:szCs w:val="24"/>
              </w:rPr>
            </w:pPr>
            <w:r w:rsidRPr="00A84715">
              <w:rPr>
                <w:rFonts w:hint="eastAsia"/>
                <w:kern w:val="0"/>
                <w:sz w:val="24"/>
                <w:szCs w:val="24"/>
              </w:rPr>
              <w:t>1</w:t>
            </w:r>
          </w:p>
        </w:tc>
        <w:tc>
          <w:tcPr>
            <w:tcW w:w="1655" w:type="dxa"/>
            <w:shd w:val="clear" w:color="auto" w:fill="auto"/>
            <w:vAlign w:val="center"/>
          </w:tcPr>
          <w:p w:rsidR="00B84A34" w:rsidRPr="00A84715" w:rsidRDefault="00B84A34" w:rsidP="00DA231A">
            <w:pPr>
              <w:widowControl/>
              <w:snapToGrid w:val="0"/>
              <w:jc w:val="center"/>
              <w:rPr>
                <w:kern w:val="0"/>
                <w:sz w:val="24"/>
                <w:szCs w:val="24"/>
              </w:rPr>
            </w:pPr>
            <w:r w:rsidRPr="00A84715">
              <w:rPr>
                <w:rFonts w:hint="eastAsia"/>
                <w:kern w:val="0"/>
                <w:sz w:val="24"/>
                <w:szCs w:val="24"/>
              </w:rPr>
              <w:t>产品整体性能</w:t>
            </w:r>
            <w:r w:rsidRPr="00A84715">
              <w:rPr>
                <w:rFonts w:hint="eastAsia"/>
                <w:kern w:val="0"/>
                <w:sz w:val="24"/>
                <w:szCs w:val="24"/>
              </w:rPr>
              <w:t>/</w:t>
            </w:r>
            <w:r w:rsidRPr="00A84715">
              <w:rPr>
                <w:rFonts w:hint="eastAsia"/>
                <w:kern w:val="0"/>
                <w:sz w:val="24"/>
                <w:szCs w:val="24"/>
              </w:rPr>
              <w:t>关键零部件评价</w:t>
            </w:r>
          </w:p>
        </w:tc>
        <w:tc>
          <w:tcPr>
            <w:tcW w:w="7087" w:type="dxa"/>
            <w:shd w:val="clear" w:color="auto" w:fill="auto"/>
            <w:vAlign w:val="center"/>
          </w:tcPr>
          <w:p w:rsidR="00B84A34" w:rsidRPr="00163CA9" w:rsidRDefault="003813A0" w:rsidP="00DA231A">
            <w:pPr>
              <w:widowControl/>
              <w:snapToGrid w:val="0"/>
              <w:rPr>
                <w:kern w:val="0"/>
                <w:sz w:val="24"/>
                <w:szCs w:val="24"/>
              </w:rPr>
            </w:pPr>
            <w:r w:rsidRPr="00163CA9">
              <w:rPr>
                <w:rFonts w:hint="eastAsia"/>
                <w:kern w:val="0"/>
                <w:sz w:val="24"/>
                <w:szCs w:val="24"/>
              </w:rPr>
              <w:t>至少</w:t>
            </w:r>
            <w:r w:rsidR="00B84A34" w:rsidRPr="00163CA9">
              <w:rPr>
                <w:rFonts w:hint="eastAsia"/>
                <w:kern w:val="0"/>
                <w:sz w:val="24"/>
                <w:szCs w:val="24"/>
              </w:rPr>
              <w:t>包含产品整体</w:t>
            </w:r>
            <w:r w:rsidR="00B84A34" w:rsidRPr="00163CA9">
              <w:rPr>
                <w:rFonts w:hint="eastAsia"/>
                <w:kern w:val="0"/>
                <w:sz w:val="24"/>
                <w:szCs w:val="24"/>
              </w:rPr>
              <w:t>/</w:t>
            </w:r>
            <w:r w:rsidR="00B84A34" w:rsidRPr="00163CA9">
              <w:rPr>
                <w:rFonts w:hint="eastAsia"/>
                <w:kern w:val="0"/>
                <w:sz w:val="24"/>
                <w:szCs w:val="24"/>
              </w:rPr>
              <w:t>关键零部件设计理念、性能描述、安全耐用性描述</w:t>
            </w:r>
            <w:r w:rsidRPr="00163CA9">
              <w:rPr>
                <w:rFonts w:hint="eastAsia"/>
                <w:kern w:val="0"/>
                <w:sz w:val="24"/>
                <w:szCs w:val="24"/>
              </w:rPr>
              <w:t>等</w:t>
            </w:r>
          </w:p>
          <w:p w:rsidR="003813A0" w:rsidRPr="00163CA9" w:rsidRDefault="003813A0" w:rsidP="003813A0">
            <w:pPr>
              <w:widowControl/>
              <w:adjustRightInd w:val="0"/>
              <w:snapToGrid w:val="0"/>
              <w:rPr>
                <w:kern w:val="0"/>
                <w:sz w:val="24"/>
                <w:szCs w:val="24"/>
              </w:rPr>
            </w:pPr>
            <w:r w:rsidRPr="00163CA9">
              <w:rPr>
                <w:rFonts w:hint="eastAsia"/>
                <w:kern w:val="0"/>
                <w:sz w:val="24"/>
                <w:szCs w:val="24"/>
              </w:rPr>
              <w:t>满足</w:t>
            </w:r>
            <w:r w:rsidRPr="00163CA9">
              <w:rPr>
                <w:kern w:val="0"/>
                <w:sz w:val="24"/>
                <w:szCs w:val="24"/>
              </w:rPr>
              <w:t>招标文件要求，无瑕疵：</w:t>
            </w:r>
            <w:r w:rsidRPr="00163CA9">
              <w:rPr>
                <w:rFonts w:hint="eastAsia"/>
                <w:kern w:val="0"/>
                <w:sz w:val="24"/>
                <w:szCs w:val="24"/>
              </w:rPr>
              <w:t>7</w:t>
            </w:r>
            <w:r w:rsidRPr="00163CA9">
              <w:rPr>
                <w:kern w:val="0"/>
                <w:sz w:val="24"/>
                <w:szCs w:val="24"/>
              </w:rPr>
              <w:t>分；</w:t>
            </w:r>
          </w:p>
          <w:p w:rsidR="003813A0" w:rsidRPr="00163CA9" w:rsidRDefault="003813A0" w:rsidP="003813A0">
            <w:pPr>
              <w:widowControl/>
              <w:adjustRightInd w:val="0"/>
              <w:snapToGrid w:val="0"/>
              <w:rPr>
                <w:kern w:val="0"/>
                <w:sz w:val="24"/>
                <w:szCs w:val="24"/>
              </w:rPr>
            </w:pPr>
            <w:r w:rsidRPr="00163CA9">
              <w:rPr>
                <w:rFonts w:hint="eastAsia"/>
                <w:kern w:val="0"/>
                <w:sz w:val="24"/>
                <w:szCs w:val="24"/>
              </w:rPr>
              <w:t>方案</w:t>
            </w:r>
            <w:r w:rsidRPr="00163CA9">
              <w:rPr>
                <w:kern w:val="0"/>
                <w:sz w:val="24"/>
                <w:szCs w:val="24"/>
              </w:rPr>
              <w:t>内容存在</w:t>
            </w:r>
            <w:r w:rsidRPr="00163CA9">
              <w:rPr>
                <w:rFonts w:hint="eastAsia"/>
                <w:kern w:val="0"/>
                <w:sz w:val="24"/>
                <w:szCs w:val="24"/>
              </w:rPr>
              <w:t>1</w:t>
            </w:r>
            <w:r w:rsidRPr="00163CA9">
              <w:rPr>
                <w:rFonts w:hint="eastAsia"/>
                <w:kern w:val="0"/>
                <w:sz w:val="24"/>
                <w:szCs w:val="24"/>
              </w:rPr>
              <w:t>处瑕疵</w:t>
            </w:r>
            <w:r w:rsidRPr="00163CA9">
              <w:rPr>
                <w:kern w:val="0"/>
                <w:sz w:val="24"/>
                <w:szCs w:val="24"/>
              </w:rPr>
              <w:t>：</w:t>
            </w:r>
            <w:r w:rsidRPr="00163CA9">
              <w:rPr>
                <w:rFonts w:hint="eastAsia"/>
                <w:kern w:val="0"/>
                <w:sz w:val="24"/>
                <w:szCs w:val="24"/>
              </w:rPr>
              <w:t>4</w:t>
            </w:r>
            <w:r w:rsidRPr="00163CA9">
              <w:rPr>
                <w:kern w:val="0"/>
                <w:sz w:val="24"/>
                <w:szCs w:val="24"/>
              </w:rPr>
              <w:t>分；</w:t>
            </w:r>
          </w:p>
          <w:p w:rsidR="003813A0" w:rsidRPr="00163CA9" w:rsidRDefault="003813A0" w:rsidP="003813A0">
            <w:pPr>
              <w:widowControl/>
              <w:adjustRightInd w:val="0"/>
              <w:snapToGrid w:val="0"/>
              <w:rPr>
                <w:kern w:val="0"/>
                <w:sz w:val="24"/>
                <w:szCs w:val="24"/>
              </w:rPr>
            </w:pPr>
            <w:r w:rsidRPr="00163CA9">
              <w:rPr>
                <w:rFonts w:hint="eastAsia"/>
                <w:kern w:val="0"/>
                <w:sz w:val="24"/>
                <w:szCs w:val="24"/>
              </w:rPr>
              <w:t>方案</w:t>
            </w:r>
            <w:r w:rsidRPr="00163CA9">
              <w:rPr>
                <w:kern w:val="0"/>
                <w:sz w:val="24"/>
                <w:szCs w:val="24"/>
              </w:rPr>
              <w:t>内容存在</w:t>
            </w:r>
            <w:r w:rsidRPr="00163CA9">
              <w:rPr>
                <w:rFonts w:hint="eastAsia"/>
                <w:kern w:val="0"/>
                <w:sz w:val="24"/>
                <w:szCs w:val="24"/>
              </w:rPr>
              <w:t>2</w:t>
            </w:r>
            <w:r w:rsidRPr="00163CA9">
              <w:rPr>
                <w:rFonts w:hint="eastAsia"/>
                <w:kern w:val="0"/>
                <w:sz w:val="24"/>
                <w:szCs w:val="24"/>
              </w:rPr>
              <w:t>处瑕疵</w:t>
            </w:r>
            <w:r w:rsidRPr="00163CA9">
              <w:rPr>
                <w:kern w:val="0"/>
                <w:sz w:val="24"/>
                <w:szCs w:val="24"/>
              </w:rPr>
              <w:t>：</w:t>
            </w:r>
            <w:r w:rsidRPr="00163CA9">
              <w:rPr>
                <w:rFonts w:hint="eastAsia"/>
                <w:kern w:val="0"/>
                <w:sz w:val="24"/>
                <w:szCs w:val="24"/>
              </w:rPr>
              <w:t>1</w:t>
            </w:r>
            <w:r w:rsidRPr="00163CA9">
              <w:rPr>
                <w:kern w:val="0"/>
                <w:sz w:val="24"/>
                <w:szCs w:val="24"/>
              </w:rPr>
              <w:t>分；</w:t>
            </w:r>
          </w:p>
          <w:p w:rsidR="003813A0" w:rsidRPr="00163CA9" w:rsidRDefault="003813A0" w:rsidP="003813A0">
            <w:pPr>
              <w:widowControl/>
              <w:adjustRightInd w:val="0"/>
              <w:snapToGrid w:val="0"/>
              <w:rPr>
                <w:kern w:val="0"/>
                <w:sz w:val="24"/>
                <w:szCs w:val="24"/>
              </w:rPr>
            </w:pPr>
            <w:r w:rsidRPr="00163CA9">
              <w:rPr>
                <w:kern w:val="0"/>
                <w:sz w:val="24"/>
                <w:szCs w:val="24"/>
              </w:rPr>
              <w:t>未提供方案或不满足招标文件要求或内容存在</w:t>
            </w:r>
            <w:r w:rsidRPr="00163CA9">
              <w:rPr>
                <w:rFonts w:hint="eastAsia"/>
                <w:kern w:val="0"/>
                <w:sz w:val="24"/>
                <w:szCs w:val="24"/>
              </w:rPr>
              <w:t>3</w:t>
            </w:r>
            <w:r w:rsidRPr="00163CA9">
              <w:rPr>
                <w:rFonts w:hint="eastAsia"/>
                <w:kern w:val="0"/>
                <w:sz w:val="24"/>
                <w:szCs w:val="24"/>
              </w:rPr>
              <w:t>处及以上瑕疵</w:t>
            </w:r>
            <w:r w:rsidRPr="00163CA9">
              <w:rPr>
                <w:kern w:val="0"/>
                <w:sz w:val="24"/>
                <w:szCs w:val="24"/>
              </w:rPr>
              <w:t>：</w:t>
            </w:r>
            <w:r w:rsidRPr="00163CA9">
              <w:rPr>
                <w:kern w:val="0"/>
                <w:sz w:val="24"/>
                <w:szCs w:val="24"/>
              </w:rPr>
              <w:t>0</w:t>
            </w:r>
            <w:r w:rsidRPr="00163CA9">
              <w:rPr>
                <w:kern w:val="0"/>
                <w:sz w:val="24"/>
                <w:szCs w:val="24"/>
              </w:rPr>
              <w:t>分；</w:t>
            </w:r>
          </w:p>
          <w:p w:rsidR="00B84A34" w:rsidRPr="00163CA9" w:rsidRDefault="003813A0" w:rsidP="003813A0">
            <w:pPr>
              <w:widowControl/>
              <w:snapToGrid w:val="0"/>
              <w:rPr>
                <w:kern w:val="0"/>
                <w:sz w:val="24"/>
                <w:szCs w:val="24"/>
              </w:rPr>
            </w:pPr>
            <w:r w:rsidRPr="00163CA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1821C6" w:rsidRDefault="00B84A34" w:rsidP="00DA231A">
            <w:pPr>
              <w:widowControl/>
              <w:snapToGrid w:val="0"/>
              <w:jc w:val="center"/>
              <w:rPr>
                <w:color w:val="FF0000"/>
                <w:kern w:val="0"/>
                <w:sz w:val="24"/>
                <w:szCs w:val="24"/>
              </w:rPr>
            </w:pPr>
            <w:r w:rsidRPr="003813A0">
              <w:rPr>
                <w:rFonts w:hint="eastAsia"/>
                <w:kern w:val="0"/>
                <w:sz w:val="24"/>
                <w:szCs w:val="24"/>
              </w:rPr>
              <w:t>7</w:t>
            </w:r>
          </w:p>
        </w:tc>
      </w:tr>
      <w:tr w:rsidR="003813A0" w:rsidRPr="003813A0" w:rsidTr="00DA231A">
        <w:trPr>
          <w:jc w:val="center"/>
        </w:trPr>
        <w:tc>
          <w:tcPr>
            <w:tcW w:w="508" w:type="dxa"/>
            <w:shd w:val="clear" w:color="auto" w:fill="auto"/>
            <w:noWrap/>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B84A34" w:rsidRPr="003813A0" w:rsidRDefault="00B84A34" w:rsidP="00DA231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B84A34" w:rsidRPr="003813A0" w:rsidRDefault="003813A0" w:rsidP="00DA231A">
            <w:pPr>
              <w:widowControl/>
              <w:snapToGrid w:val="0"/>
              <w:rPr>
                <w:kern w:val="0"/>
                <w:sz w:val="24"/>
                <w:szCs w:val="24"/>
              </w:rPr>
            </w:pPr>
            <w:r w:rsidRPr="003813A0">
              <w:rPr>
                <w:rFonts w:hint="eastAsia"/>
                <w:kern w:val="0"/>
                <w:sz w:val="24"/>
                <w:szCs w:val="24"/>
              </w:rPr>
              <w:t>至少</w:t>
            </w:r>
            <w:r w:rsidR="00B84A34" w:rsidRPr="003813A0">
              <w:rPr>
                <w:rFonts w:hint="eastAsia"/>
                <w:kern w:val="0"/>
                <w:sz w:val="24"/>
                <w:szCs w:val="24"/>
              </w:rPr>
              <w:t>包含人员安排、进度计划、安装方法、施工安全保障措施等</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Pr="003813A0">
              <w:rPr>
                <w:rFonts w:hint="eastAsia"/>
                <w:kern w:val="0"/>
                <w:sz w:val="24"/>
                <w:szCs w:val="24"/>
              </w:rPr>
              <w:t>7</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Pr="003813A0">
              <w:rPr>
                <w:rFonts w:hint="eastAsia"/>
                <w:kern w:val="0"/>
                <w:sz w:val="24"/>
                <w:szCs w:val="24"/>
              </w:rPr>
              <w:t>1</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B84A34" w:rsidRPr="003813A0" w:rsidRDefault="003813A0" w:rsidP="003813A0">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7</w:t>
            </w:r>
          </w:p>
        </w:tc>
      </w:tr>
      <w:tr w:rsidR="003813A0" w:rsidRPr="003813A0" w:rsidTr="00DA231A">
        <w:trPr>
          <w:jc w:val="center"/>
        </w:trPr>
        <w:tc>
          <w:tcPr>
            <w:tcW w:w="508" w:type="dxa"/>
            <w:shd w:val="clear" w:color="auto" w:fill="auto"/>
            <w:noWrap/>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B84A34" w:rsidRPr="003813A0" w:rsidRDefault="00B84A34" w:rsidP="00DA231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B84A34" w:rsidRPr="003813A0" w:rsidRDefault="003813A0" w:rsidP="00DA231A">
            <w:pPr>
              <w:widowControl/>
              <w:snapToGrid w:val="0"/>
              <w:rPr>
                <w:kern w:val="0"/>
                <w:sz w:val="24"/>
                <w:szCs w:val="24"/>
              </w:rPr>
            </w:pPr>
            <w:r w:rsidRPr="003813A0">
              <w:rPr>
                <w:rFonts w:hint="eastAsia"/>
                <w:kern w:val="0"/>
                <w:sz w:val="24"/>
                <w:szCs w:val="24"/>
              </w:rPr>
              <w:t>至少</w:t>
            </w:r>
            <w:r w:rsidR="00B84A34" w:rsidRPr="003813A0">
              <w:rPr>
                <w:rFonts w:hint="eastAsia"/>
                <w:kern w:val="0"/>
                <w:sz w:val="24"/>
                <w:szCs w:val="24"/>
              </w:rPr>
              <w:t>包含制造商服务承诺、投标人服务承诺、免费保修期时间、服务响应时间、培训方案等</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sidRPr="003813A0">
              <w:rPr>
                <w:rFonts w:hint="eastAsia"/>
                <w:kern w:val="0"/>
                <w:sz w:val="24"/>
                <w:szCs w:val="24"/>
              </w:rPr>
              <w:t>7</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Pr="003813A0">
              <w:rPr>
                <w:rFonts w:hint="eastAsia"/>
                <w:kern w:val="0"/>
                <w:sz w:val="24"/>
                <w:szCs w:val="24"/>
              </w:rPr>
              <w:t>1</w:t>
            </w:r>
            <w:r w:rsidRPr="003813A0">
              <w:rPr>
                <w:kern w:val="0"/>
                <w:sz w:val="24"/>
                <w:szCs w:val="24"/>
              </w:rPr>
              <w:t>分；</w:t>
            </w:r>
          </w:p>
          <w:p w:rsidR="003813A0" w:rsidRPr="003813A0" w:rsidRDefault="003813A0" w:rsidP="003813A0">
            <w:pPr>
              <w:widowControl/>
              <w:adjustRightInd w:val="0"/>
              <w:snapToGrid w:val="0"/>
              <w:rPr>
                <w:kern w:val="0"/>
                <w:sz w:val="24"/>
                <w:szCs w:val="24"/>
              </w:rPr>
            </w:pPr>
            <w:r w:rsidRPr="003813A0">
              <w:rPr>
                <w:kern w:val="0"/>
                <w:sz w:val="24"/>
                <w:szCs w:val="24"/>
              </w:rPr>
              <w:lastRenderedPageBreak/>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B84A34" w:rsidRPr="003813A0" w:rsidRDefault="003813A0" w:rsidP="003813A0">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lastRenderedPageBreak/>
              <w:t>7</w:t>
            </w:r>
          </w:p>
        </w:tc>
      </w:tr>
    </w:tbl>
    <w:p w:rsidR="00233239" w:rsidRPr="00C627B1" w:rsidRDefault="00233239" w:rsidP="00233239">
      <w:pPr>
        <w:spacing w:line="360" w:lineRule="auto"/>
        <w:ind w:firstLineChars="200" w:firstLine="446"/>
        <w:outlineLvl w:val="0"/>
        <w:rPr>
          <w:sz w:val="24"/>
        </w:rPr>
      </w:pPr>
      <w:r w:rsidRPr="00C627B1">
        <w:rPr>
          <w:rFonts w:hint="eastAsia"/>
          <w:sz w:val="24"/>
        </w:rPr>
        <w:lastRenderedPageBreak/>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AE5C1F" w:rsidRDefault="00AE5C1F" w:rsidP="00AE5C1F">
      <w:pPr>
        <w:spacing w:line="360" w:lineRule="auto"/>
        <w:jc w:val="center"/>
        <w:rPr>
          <w:b/>
          <w:sz w:val="24"/>
        </w:rPr>
      </w:pPr>
      <w:r w:rsidRPr="0080752E">
        <w:rPr>
          <w:sz w:val="24"/>
          <w:u w:val="single"/>
        </w:rPr>
        <w:br w:type="page"/>
      </w:r>
      <w:r w:rsidRPr="0080752E">
        <w:rPr>
          <w:b/>
          <w:sz w:val="24"/>
        </w:rPr>
        <w:lastRenderedPageBreak/>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163CA9" w:rsidRPr="00E61BD7" w:rsidRDefault="00163CA9" w:rsidP="00163CA9">
      <w:pPr>
        <w:spacing w:line="360" w:lineRule="auto"/>
        <w:ind w:firstLineChars="200" w:firstLine="446"/>
        <w:rPr>
          <w:sz w:val="24"/>
        </w:rPr>
      </w:pPr>
      <w:r w:rsidRPr="00E61BD7">
        <w:rPr>
          <w:rFonts w:hint="eastAsia"/>
          <w:sz w:val="24"/>
        </w:rPr>
        <w:t>通过建设</w:t>
      </w:r>
      <w:r w:rsidRPr="00E61BD7">
        <w:rPr>
          <w:rFonts w:hint="eastAsia"/>
          <w:sz w:val="24"/>
        </w:rPr>
        <w:t>VR</w:t>
      </w:r>
      <w:r w:rsidRPr="00E61BD7">
        <w:rPr>
          <w:rFonts w:hint="eastAsia"/>
          <w:sz w:val="24"/>
        </w:rPr>
        <w:t>警用专业实训室，利用“</w:t>
      </w:r>
      <w:r w:rsidRPr="00E61BD7">
        <w:rPr>
          <w:rFonts w:hint="eastAsia"/>
          <w:sz w:val="24"/>
        </w:rPr>
        <w:t>VR</w:t>
      </w:r>
      <w:r w:rsidRPr="00E61BD7">
        <w:rPr>
          <w:rFonts w:hint="eastAsia"/>
          <w:sz w:val="24"/>
        </w:rPr>
        <w:t>”技术构建出来的</w:t>
      </w:r>
      <w:r w:rsidRPr="00E61BD7">
        <w:rPr>
          <w:sz w:val="24"/>
        </w:rPr>
        <w:t>虚拟世界，</w:t>
      </w:r>
      <w:r w:rsidRPr="00E61BD7">
        <w:rPr>
          <w:rFonts w:hint="eastAsia"/>
          <w:sz w:val="24"/>
        </w:rPr>
        <w:t>结合大空间定位技术、动作捕捉技术、多人交互技术、</w:t>
      </w:r>
      <w:r w:rsidRPr="00E61BD7">
        <w:rPr>
          <w:rFonts w:hint="eastAsia"/>
          <w:sz w:val="24"/>
        </w:rPr>
        <w:t>AI</w:t>
      </w:r>
      <w:r w:rsidRPr="00E61BD7">
        <w:rPr>
          <w:rFonts w:hint="eastAsia"/>
          <w:sz w:val="24"/>
        </w:rPr>
        <w:t>人工智能技术，训练人员可</w:t>
      </w:r>
      <w:r w:rsidRPr="00E61BD7">
        <w:rPr>
          <w:sz w:val="24"/>
        </w:rPr>
        <w:t>根据自身情况</w:t>
      </w:r>
      <w:r w:rsidRPr="00E61BD7">
        <w:rPr>
          <w:rFonts w:hint="eastAsia"/>
          <w:sz w:val="24"/>
        </w:rPr>
        <w:t>选择</w:t>
      </w:r>
      <w:r w:rsidRPr="00E61BD7">
        <w:rPr>
          <w:sz w:val="24"/>
        </w:rPr>
        <w:t>训练场景和环</w:t>
      </w:r>
      <w:r w:rsidRPr="00E61BD7">
        <w:rPr>
          <w:rFonts w:hint="eastAsia"/>
          <w:sz w:val="24"/>
        </w:rPr>
        <w:t>境，全方位地感知</w:t>
      </w:r>
      <w:r w:rsidRPr="00E61BD7">
        <w:rPr>
          <w:sz w:val="24"/>
        </w:rPr>
        <w:t>虚拟环境中的</w:t>
      </w:r>
      <w:r w:rsidRPr="00E61BD7">
        <w:rPr>
          <w:rFonts w:hint="eastAsia"/>
          <w:sz w:val="24"/>
        </w:rPr>
        <w:t>人物</w:t>
      </w:r>
      <w:r w:rsidRPr="00E61BD7">
        <w:rPr>
          <w:sz w:val="24"/>
        </w:rPr>
        <w:t>、</w:t>
      </w:r>
      <w:r w:rsidRPr="00E61BD7">
        <w:rPr>
          <w:rFonts w:hint="eastAsia"/>
          <w:sz w:val="24"/>
        </w:rPr>
        <w:t>警情</w:t>
      </w:r>
      <w:r w:rsidRPr="00E61BD7">
        <w:rPr>
          <w:sz w:val="24"/>
        </w:rPr>
        <w:t>，</w:t>
      </w:r>
      <w:r w:rsidRPr="00E61BD7">
        <w:rPr>
          <w:rFonts w:hint="eastAsia"/>
          <w:sz w:val="24"/>
        </w:rPr>
        <w:t>针对反恐、处突、人质劫持、搜捕、对抗训练等相关科目进行训练。</w:t>
      </w:r>
    </w:p>
    <w:p w:rsidR="00163CA9" w:rsidRPr="00E61BD7" w:rsidRDefault="00163CA9" w:rsidP="00163CA9">
      <w:pPr>
        <w:spacing w:line="360" w:lineRule="auto"/>
        <w:ind w:firstLineChars="200" w:firstLine="446"/>
        <w:rPr>
          <w:sz w:val="24"/>
        </w:rPr>
      </w:pPr>
      <w:r w:rsidRPr="00E61BD7">
        <w:rPr>
          <w:rFonts w:hint="eastAsia"/>
          <w:sz w:val="24"/>
        </w:rPr>
        <w:t>VR</w:t>
      </w:r>
      <w:r w:rsidRPr="00E61BD7">
        <w:rPr>
          <w:rFonts w:hint="eastAsia"/>
          <w:sz w:val="24"/>
        </w:rPr>
        <w:t>实</w:t>
      </w:r>
      <w:proofErr w:type="gramStart"/>
      <w:r w:rsidRPr="00E61BD7">
        <w:rPr>
          <w:rFonts w:hint="eastAsia"/>
          <w:sz w:val="24"/>
        </w:rPr>
        <w:t>训管理</w:t>
      </w:r>
      <w:proofErr w:type="gramEnd"/>
      <w:r w:rsidRPr="00E61BD7">
        <w:rPr>
          <w:rFonts w:hint="eastAsia"/>
          <w:sz w:val="24"/>
        </w:rPr>
        <w:t>端系统包括人员管理模块、训练管理模块、回放管理模块、成绩评估模块，训练视角观摩输出模块。人员管理模块可根据需求设备人物角色，增减人员信息（姓名、性别、年龄、所属部队）；训练管理模块可记录训练过程中的详细数据，获取各小组及个人的枪械和警用设备使用情况和临战表现、战术要点等；训练视角观摩输出模块可实现查看参训人员第一视角、训练场景上帝视角，便于领导观摩指导；回放管理模块可进行战后复盘及数据分析；成绩评估模块可判定训练成果和伤亡情况，可</w:t>
      </w:r>
      <w:r w:rsidRPr="00E61BD7">
        <w:rPr>
          <w:sz w:val="24"/>
        </w:rPr>
        <w:t>根据反馈数据中的强弱项科学制定训练计划，</w:t>
      </w:r>
      <w:r w:rsidRPr="00E61BD7">
        <w:rPr>
          <w:rFonts w:hint="eastAsia"/>
          <w:sz w:val="24"/>
        </w:rPr>
        <w:t>进一步提升训练人员的战术要领、战术能力、临战心理强度。</w:t>
      </w:r>
    </w:p>
    <w:p w:rsidR="00163CA9" w:rsidRPr="00E61BD7" w:rsidRDefault="00163CA9" w:rsidP="00163CA9">
      <w:pPr>
        <w:spacing w:line="360" w:lineRule="auto"/>
        <w:ind w:firstLineChars="200" w:firstLine="446"/>
        <w:outlineLvl w:val="0"/>
        <w:rPr>
          <w:sz w:val="24"/>
        </w:rPr>
      </w:pPr>
      <w:r w:rsidRPr="00E61BD7">
        <w:rPr>
          <w:rFonts w:hint="eastAsia"/>
          <w:sz w:val="24"/>
        </w:rPr>
        <w:t>本项目属于工业。</w:t>
      </w:r>
    </w:p>
    <w:p w:rsidR="00BC5176" w:rsidRPr="00E61BD7" w:rsidRDefault="005E7E4F" w:rsidP="007D0C01">
      <w:pPr>
        <w:spacing w:line="360" w:lineRule="auto"/>
        <w:ind w:firstLineChars="200" w:firstLine="446"/>
        <w:outlineLvl w:val="0"/>
        <w:rPr>
          <w:sz w:val="24"/>
        </w:rPr>
      </w:pPr>
      <w:r w:rsidRPr="00E61BD7">
        <w:rPr>
          <w:sz w:val="24"/>
        </w:rPr>
        <w:t>二</w:t>
      </w:r>
      <w:r w:rsidRPr="00E61BD7">
        <w:rPr>
          <w:rFonts w:hint="eastAsia"/>
          <w:sz w:val="24"/>
        </w:rPr>
        <w:t>、</w:t>
      </w:r>
      <w:r w:rsidRPr="00E61BD7">
        <w:rPr>
          <w:sz w:val="24"/>
        </w:rPr>
        <w:t>详细要求</w:t>
      </w:r>
    </w:p>
    <w:p w:rsidR="00AE5463" w:rsidRPr="00BF38C2" w:rsidRDefault="00AE5463" w:rsidP="00BF38C2">
      <w:pPr>
        <w:spacing w:line="360" w:lineRule="auto"/>
        <w:ind w:firstLineChars="200" w:firstLine="446"/>
        <w:outlineLvl w:val="0"/>
        <w:rPr>
          <w:sz w:val="24"/>
        </w:rPr>
      </w:pPr>
      <w:r w:rsidRPr="00BF38C2">
        <w:rPr>
          <w:rFonts w:hint="eastAsia"/>
          <w:sz w:val="24"/>
        </w:rPr>
        <w:t>设备清单及参数</w:t>
      </w:r>
    </w:p>
    <w:tbl>
      <w:tblPr>
        <w:tblW w:w="0" w:type="auto"/>
        <w:tblInd w:w="93" w:type="dxa"/>
        <w:tblLook w:val="0000" w:firstRow="0" w:lastRow="0" w:firstColumn="0" w:lastColumn="0" w:noHBand="0" w:noVBand="0"/>
      </w:tblPr>
      <w:tblGrid>
        <w:gridCol w:w="445"/>
        <w:gridCol w:w="1523"/>
        <w:gridCol w:w="4853"/>
        <w:gridCol w:w="445"/>
        <w:gridCol w:w="445"/>
        <w:gridCol w:w="724"/>
      </w:tblGrid>
      <w:tr w:rsidR="007D74B6" w:rsidRPr="00BA76EA" w:rsidTr="00E7009F">
        <w:trPr>
          <w:trHeight w:val="580"/>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B94D22">
            <w:pPr>
              <w:spacing w:line="360" w:lineRule="auto"/>
              <w:jc w:val="left"/>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VR警用实训室设备清单及参数</w:t>
            </w:r>
          </w:p>
        </w:tc>
      </w:tr>
      <w:tr w:rsidR="007D74B6" w:rsidRPr="00BA76EA" w:rsidTr="007D74B6">
        <w:trPr>
          <w:trHeight w:val="54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产品名称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规格参数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单位</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数量</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7D74B6"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是否为集中采购目录内</w:t>
            </w:r>
          </w:p>
        </w:tc>
      </w:tr>
      <w:tr w:rsidR="007D74B6" w:rsidRPr="00BA76EA" w:rsidTr="007D74B6">
        <w:trPr>
          <w:trHeight w:val="416"/>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8B5E5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激光定位追踪系统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1、配备空间定位激光发射光塔及相应辅助配件；</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2、4个空间定位激光发射光塔为一个模组，模组之间可实现无限级联扩展，且不小于1千平；</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lastRenderedPageBreak/>
              <w:t>3、空间定位激光发射光塔材质：内部铝合金，外壳塑胶；</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4、激光发射装置在水平、竖直平面内扫描角度范围应能达到110°；</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5、激光发射装置内置电机转动控制激光光束在水平、竖直平面内进行扫描，且电机转速不低于2400转/min；</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6、激光发射装置在高度小于等于2.5m环境下能够保证正常工作；</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7、激光发射装置尺寸不大于</w:t>
            </w:r>
            <w:r w:rsidR="00100D0A" w:rsidRPr="00BA76EA">
              <w:rPr>
                <w:rFonts w:asciiTheme="minorEastAsia" w:eastAsiaTheme="minorEastAsia" w:hAnsiTheme="minorEastAsia" w:cs="宋体" w:hint="eastAsia"/>
                <w:szCs w:val="21"/>
              </w:rPr>
              <w:t>130mm*65mm*80mm；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8、延迟&lt;5ms；</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9、空间定位激光</w:t>
            </w:r>
            <w:proofErr w:type="gramStart"/>
            <w:r w:rsidR="007D74B6" w:rsidRPr="00BA76EA">
              <w:rPr>
                <w:rFonts w:asciiTheme="minorEastAsia" w:eastAsiaTheme="minorEastAsia" w:hAnsiTheme="minorEastAsia" w:cs="宋体" w:hint="eastAsia"/>
                <w:szCs w:val="21"/>
                <w:lang w:bidi="ar"/>
              </w:rPr>
              <w:t>光</w:t>
            </w:r>
            <w:proofErr w:type="gramEnd"/>
            <w:r w:rsidR="007D74B6" w:rsidRPr="00BA76EA">
              <w:rPr>
                <w:rFonts w:asciiTheme="minorEastAsia" w:eastAsiaTheme="minorEastAsia" w:hAnsiTheme="minorEastAsia" w:cs="宋体" w:hint="eastAsia"/>
                <w:szCs w:val="21"/>
                <w:lang w:bidi="ar"/>
              </w:rPr>
              <w:t>塔扫描范围：≥5m×5m；</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10、定位精度：≤1mm；</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11、刷新率：≥330HZ；</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12、激光自带编码信息，相互连接无干扰；</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13、定位搭建面积和实际定位面积一致；</w:t>
            </w:r>
          </w:p>
          <w:p w:rsidR="007D74B6" w:rsidRPr="00BA76EA" w:rsidRDefault="007D74B6" w:rsidP="008B5E5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r w:rsidR="008B5E5F" w:rsidRPr="00BA76EA">
              <w:rPr>
                <w:rFonts w:asciiTheme="minorEastAsia" w:eastAsiaTheme="minorEastAsia" w:hAnsiTheme="minorEastAsia" w:cs="宋体" w:hint="eastAsia"/>
                <w:szCs w:val="21"/>
                <w:lang w:bidi="ar"/>
              </w:rPr>
              <w:t>4</w:t>
            </w:r>
            <w:r w:rsidRPr="00BA76EA">
              <w:rPr>
                <w:rFonts w:asciiTheme="minorEastAsia" w:eastAsiaTheme="minorEastAsia" w:hAnsiTheme="minorEastAsia" w:cs="宋体" w:hint="eastAsia"/>
                <w:szCs w:val="21"/>
                <w:lang w:bidi="ar"/>
              </w:rPr>
              <w:t>、实时定位数据流，支持链接到Unity 3D、Unreal Engine 4等应用软件。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853D0"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否</w:t>
            </w:r>
          </w:p>
        </w:tc>
      </w:tr>
      <w:tr w:rsidR="007D74B6" w:rsidRPr="00BA76EA" w:rsidTr="007D74B6">
        <w:trPr>
          <w:trHeight w:val="280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2</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8B5E5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场地标定设备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1、重量不高于100g；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2、额定功率不高于2.5W；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3、供电电压范围为4.2~5V；</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4、支持USB接口供电功能；</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5、IMU数量不低于1个；</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6、传感器数量不低于24个；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7、外插Micro USB数据接口不低于1个；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8、Download Micro USB接口不低于1个；</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9、支持通过5G WIFI或USB进行数据传输。</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853D0"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252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定位头显</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1、视角：≥110°；</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2、刷新率：≥90Hz；</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3、单眼分辨率不低于1440 x 1600；</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4、音频输入：内置麦克风</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5、连接口：</w:t>
            </w:r>
            <w:proofErr w:type="gramStart"/>
            <w:r w:rsidRPr="00BA76EA">
              <w:rPr>
                <w:rFonts w:asciiTheme="minorEastAsia" w:eastAsiaTheme="minorEastAsia" w:hAnsiTheme="minorEastAsia" w:cs="宋体" w:hint="eastAsia"/>
                <w:szCs w:val="21"/>
                <w:lang w:bidi="ar"/>
              </w:rPr>
              <w:t>蓝牙</w:t>
            </w:r>
            <w:proofErr w:type="gramEnd"/>
            <w:r w:rsidRPr="00BA76EA">
              <w:rPr>
                <w:rFonts w:asciiTheme="minorEastAsia" w:eastAsiaTheme="minorEastAsia" w:hAnsiTheme="minorEastAsia" w:cs="宋体" w:hint="eastAsia"/>
                <w:szCs w:val="21"/>
                <w:lang w:bidi="ar"/>
              </w:rPr>
              <w:t xml:space="preserve"> 、 USB-C 3.0</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6、兼容Steam VR和Windows混合现实平台；</w:t>
            </w:r>
          </w:p>
          <w:p w:rsidR="007D74B6" w:rsidRPr="00BA76EA" w:rsidRDefault="00A853D0"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7、支持与激光定位追踪系统兼容；</w:t>
            </w:r>
          </w:p>
          <w:p w:rsidR="007D74B6" w:rsidRPr="00BA76EA" w:rsidRDefault="00A853D0"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hint="eastAsia"/>
                <w:color w:val="000000"/>
              </w:rPr>
              <w:lastRenderedPageBreak/>
              <w:t>●</w:t>
            </w:r>
            <w:r w:rsidR="007D74B6" w:rsidRPr="00BA76EA">
              <w:rPr>
                <w:rFonts w:asciiTheme="minorEastAsia" w:eastAsiaTheme="minorEastAsia" w:hAnsiTheme="minorEastAsia" w:cs="宋体" w:hint="eastAsia"/>
                <w:szCs w:val="21"/>
                <w:lang w:bidi="ar"/>
              </w:rPr>
              <w:t>8、支持与激光定位器硬件兼容。</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lastRenderedPageBreak/>
              <w:t>个</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853D0"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699"/>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4</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背负式电脑</w:t>
            </w:r>
          </w:p>
        </w:tc>
        <w:tc>
          <w:tcPr>
            <w:tcW w:w="0" w:type="auto"/>
            <w:tcBorders>
              <w:top w:val="single" w:sz="4" w:space="0" w:color="000000"/>
              <w:left w:val="single" w:sz="4" w:space="0" w:color="000000"/>
              <w:bottom w:val="single" w:sz="4" w:space="0" w:color="000000"/>
              <w:right w:val="single" w:sz="4" w:space="0" w:color="000000"/>
            </w:tcBorders>
            <w:vAlign w:val="center"/>
          </w:tcPr>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1、CPU</w:t>
            </w:r>
            <w:r w:rsidRPr="00BA76EA">
              <w:rPr>
                <w:rFonts w:asciiTheme="minorEastAsia" w:eastAsiaTheme="minorEastAsia" w:hAnsiTheme="minorEastAsia" w:cs="宋体" w:hint="eastAsia"/>
                <w:szCs w:val="21"/>
              </w:rPr>
              <w:t>大于</w:t>
            </w:r>
            <w:proofErr w:type="gramStart"/>
            <w:r w:rsidRPr="00BA76EA">
              <w:rPr>
                <w:rFonts w:asciiTheme="minorEastAsia" w:eastAsiaTheme="minorEastAsia" w:hAnsiTheme="minorEastAsia" w:cs="宋体" w:hint="eastAsia"/>
                <w:szCs w:val="21"/>
              </w:rPr>
              <w:t>等于六核</w:t>
            </w:r>
            <w:proofErr w:type="gramEnd"/>
            <w:r w:rsidRPr="00BA76EA">
              <w:rPr>
                <w:rFonts w:asciiTheme="minorEastAsia" w:eastAsiaTheme="minorEastAsia" w:hAnsiTheme="minorEastAsia" w:cs="宋体"/>
                <w:szCs w:val="21"/>
              </w:rPr>
              <w:t xml:space="preserve"> 2.6 GHz，最高</w:t>
            </w:r>
            <w:proofErr w:type="gramStart"/>
            <w:r w:rsidRPr="00BA76EA">
              <w:rPr>
                <w:rFonts w:asciiTheme="minorEastAsia" w:eastAsiaTheme="minorEastAsia" w:hAnsiTheme="minorEastAsia" w:cs="宋体"/>
                <w:szCs w:val="21"/>
              </w:rPr>
              <w:t>睿</w:t>
            </w:r>
            <w:proofErr w:type="gramEnd"/>
            <w:r w:rsidRPr="00BA76EA">
              <w:rPr>
                <w:rFonts w:asciiTheme="minorEastAsia" w:eastAsiaTheme="minorEastAsia" w:hAnsiTheme="minorEastAsia" w:cs="宋体"/>
                <w:szCs w:val="21"/>
              </w:rPr>
              <w:t>频</w:t>
            </w:r>
            <w:r w:rsidRPr="00BA76EA">
              <w:rPr>
                <w:rFonts w:asciiTheme="minorEastAsia" w:eastAsiaTheme="minorEastAsia" w:hAnsiTheme="minorEastAsia" w:cs="宋体" w:hint="eastAsia"/>
                <w:szCs w:val="21"/>
              </w:rPr>
              <w:t>≥</w:t>
            </w:r>
            <w:r w:rsidRPr="00BA76EA">
              <w:rPr>
                <w:rFonts w:asciiTheme="minorEastAsia" w:eastAsiaTheme="minorEastAsia" w:hAnsiTheme="minorEastAsia" w:cs="宋体"/>
                <w:szCs w:val="21"/>
              </w:rPr>
              <w:t>4.5 GHz；</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2、内存不低于16GB DDR4；</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3、显卡不低于RTX 2070；</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4、显示内存不低于8G；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 xml:space="preserve">5、硬盘不低于240G SSD； </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6、数据接口至少6个USB3.0接口,1个GbE LAN口, 1个3.5毫米耳机口，1个3.5毫米麦克风口，1个三合一读卡器接口；</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7、电池：6000mAh/86.4Wh，电池×2；</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8、电池供电时长至少50分钟；</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9、支持电源供电；</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10、预装Windows10 Pro 64-bit系统；</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11、机箱支持与背带结合；</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12、背包电脑</w:t>
            </w:r>
            <w:proofErr w:type="gramStart"/>
            <w:r w:rsidRPr="00BA76EA">
              <w:rPr>
                <w:rFonts w:asciiTheme="minorEastAsia" w:eastAsiaTheme="minorEastAsia" w:hAnsiTheme="minorEastAsia" w:cs="宋体" w:hint="eastAsia"/>
                <w:szCs w:val="21"/>
                <w:lang w:bidi="ar"/>
              </w:rPr>
              <w:t>适</w:t>
            </w:r>
            <w:proofErr w:type="gramEnd"/>
            <w:r w:rsidRPr="00BA76EA">
              <w:rPr>
                <w:rFonts w:asciiTheme="minorEastAsia" w:eastAsiaTheme="minorEastAsia" w:hAnsiTheme="minorEastAsia" w:cs="宋体" w:hint="eastAsia"/>
                <w:szCs w:val="21"/>
                <w:lang w:bidi="ar"/>
              </w:rPr>
              <w:t>配电池充电底座，每套</w:t>
            </w:r>
            <w:proofErr w:type="gramStart"/>
            <w:r w:rsidRPr="00BA76EA">
              <w:rPr>
                <w:rFonts w:asciiTheme="minorEastAsia" w:eastAsiaTheme="minorEastAsia" w:hAnsiTheme="minorEastAsia" w:cs="宋体" w:hint="eastAsia"/>
                <w:szCs w:val="21"/>
                <w:lang w:bidi="ar"/>
              </w:rPr>
              <w:t>适</w:t>
            </w:r>
            <w:proofErr w:type="gramEnd"/>
            <w:r w:rsidRPr="00BA76EA">
              <w:rPr>
                <w:rFonts w:asciiTheme="minorEastAsia" w:eastAsiaTheme="minorEastAsia" w:hAnsiTheme="minorEastAsia" w:cs="宋体" w:hint="eastAsia"/>
                <w:szCs w:val="21"/>
                <w:lang w:bidi="ar"/>
              </w:rPr>
              <w:t>配电池2块；</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13、背包电脑需要与动作捕捉设备完美结合，具备良好的散热功能，方便穿戴；</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14、支持背包电脑</w:t>
            </w:r>
            <w:proofErr w:type="gramStart"/>
            <w:r w:rsidRPr="00BA76EA">
              <w:rPr>
                <w:rFonts w:asciiTheme="minorEastAsia" w:eastAsiaTheme="minorEastAsia" w:hAnsiTheme="minorEastAsia" w:cs="宋体" w:hint="eastAsia"/>
                <w:szCs w:val="21"/>
                <w:lang w:bidi="ar"/>
              </w:rPr>
              <w:t>不</w:t>
            </w:r>
            <w:proofErr w:type="gramEnd"/>
            <w:r w:rsidRPr="00BA76EA">
              <w:rPr>
                <w:rFonts w:asciiTheme="minorEastAsia" w:eastAsiaTheme="minorEastAsia" w:hAnsiTheme="minorEastAsia" w:cs="宋体" w:hint="eastAsia"/>
                <w:szCs w:val="21"/>
                <w:lang w:bidi="ar"/>
              </w:rPr>
              <w:t>断电即可更换电池的功能。</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853D0"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955B17" w:rsidRPr="00BA76EA" w:rsidTr="007D74B6">
        <w:trPr>
          <w:trHeight w:val="1120"/>
        </w:trPr>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背负式电脑备用电池</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1、适配电池每套至少2块；</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2、每次充电至少支持2块电池同时充电；</w:t>
            </w:r>
          </w:p>
          <w:p w:rsidR="00955B17" w:rsidRPr="00BA76EA" w:rsidRDefault="00955B17"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3、充电细则:0.5or0.3c，输入：230W AC-in。</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块</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6</w:t>
            </w:r>
          </w:p>
        </w:tc>
        <w:tc>
          <w:tcPr>
            <w:tcW w:w="0" w:type="auto"/>
            <w:tcBorders>
              <w:top w:val="single" w:sz="4" w:space="0" w:color="000000"/>
              <w:left w:val="single" w:sz="4" w:space="0" w:color="000000"/>
              <w:bottom w:val="single" w:sz="4" w:space="0" w:color="000000"/>
              <w:right w:val="single" w:sz="4" w:space="0" w:color="000000"/>
            </w:tcBorders>
          </w:tcPr>
          <w:p w:rsidR="00955B17" w:rsidRPr="00BA76EA" w:rsidRDefault="00955B17" w:rsidP="00837517">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否</w:t>
            </w:r>
          </w:p>
        </w:tc>
      </w:tr>
      <w:tr w:rsidR="00955B17" w:rsidRPr="00BA76EA" w:rsidTr="007D74B6">
        <w:trPr>
          <w:trHeight w:val="841"/>
        </w:trPr>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▲激光9</w:t>
            </w:r>
            <w:proofErr w:type="gramStart"/>
            <w:r w:rsidRPr="00BA76EA">
              <w:rPr>
                <w:rFonts w:asciiTheme="minorEastAsia" w:eastAsiaTheme="minorEastAsia" w:hAnsiTheme="minorEastAsia" w:cs="宋体" w:hint="eastAsia"/>
                <w:szCs w:val="21"/>
                <w:lang w:bidi="ar"/>
              </w:rPr>
              <w:t>点动捕服</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1、具备贴身配戴式激光定位追踪器；</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2、激光定位追踪器大小不大于φ50mm，32mm；</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3、激光定位追踪器重量不高于25g；</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4、可穿戴式肢体动作定位捕捉装置支持有线/无线WIFI 5G数据传输方式；</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5、可穿戴式肢体动作定位捕捉装置在水平和竖直空间内</w:t>
            </w:r>
            <w:r w:rsidRPr="00BA76EA">
              <w:rPr>
                <w:rFonts w:asciiTheme="minorEastAsia" w:eastAsiaTheme="minorEastAsia" w:hAnsiTheme="minorEastAsia" w:cs="宋体" w:hint="eastAsia"/>
                <w:szCs w:val="21"/>
                <w:lang w:bidi="ar"/>
              </w:rPr>
              <w:lastRenderedPageBreak/>
              <w:t>任意角度，都能捕捉到；</w:t>
            </w:r>
            <w:r w:rsidRPr="00BA76EA">
              <w:rPr>
                <w:rFonts w:asciiTheme="minorEastAsia" w:eastAsiaTheme="minorEastAsia" w:hAnsiTheme="minorEastAsia" w:cs="宋体"/>
                <w:szCs w:val="21"/>
                <w:lang w:bidi="ar"/>
              </w:rPr>
              <w:t xml:space="preserve"> </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Pr="00BA76EA">
              <w:rPr>
                <w:rFonts w:asciiTheme="minorEastAsia" w:eastAsiaTheme="minorEastAsia" w:hAnsiTheme="minorEastAsia" w:cs="宋体" w:hint="eastAsia"/>
                <w:szCs w:val="21"/>
                <w:lang w:bidi="ar"/>
              </w:rPr>
              <w:t>6、激光定位追踪精度不低于1mm；</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Pr="00BA76EA">
              <w:rPr>
                <w:rFonts w:asciiTheme="minorEastAsia" w:eastAsiaTheme="minorEastAsia" w:hAnsiTheme="minorEastAsia" w:cs="宋体" w:hint="eastAsia"/>
                <w:szCs w:val="21"/>
                <w:lang w:bidi="ar"/>
              </w:rPr>
              <w:t>7、激光定位追踪器集成陀螺仪传感器辅助定位追踪，加速度不低于±16 g；</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8、陀螺仪角速度不低于±2000 dps；</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9、陀螺仪分辨率不低于0.02°；</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Pr="00BA76EA">
              <w:rPr>
                <w:rFonts w:asciiTheme="minorEastAsia" w:eastAsiaTheme="minorEastAsia" w:hAnsiTheme="minorEastAsia" w:cs="宋体" w:hint="eastAsia"/>
                <w:szCs w:val="21"/>
                <w:lang w:bidi="ar"/>
              </w:rPr>
              <w:t>10、激光定位追踪器</w:t>
            </w:r>
            <w:proofErr w:type="gramStart"/>
            <w:r w:rsidRPr="00BA76EA">
              <w:rPr>
                <w:rFonts w:asciiTheme="minorEastAsia" w:eastAsiaTheme="minorEastAsia" w:hAnsiTheme="minorEastAsia" w:cs="宋体" w:hint="eastAsia"/>
                <w:szCs w:val="21"/>
                <w:lang w:bidi="ar"/>
              </w:rPr>
              <w:t>帧</w:t>
            </w:r>
            <w:proofErr w:type="gramEnd"/>
            <w:r w:rsidRPr="00BA76EA">
              <w:rPr>
                <w:rFonts w:asciiTheme="minorEastAsia" w:eastAsiaTheme="minorEastAsia" w:hAnsiTheme="minorEastAsia" w:cs="宋体" w:hint="eastAsia"/>
                <w:szCs w:val="21"/>
                <w:lang w:bidi="ar"/>
              </w:rPr>
              <w:t>速率不低于240 Hz；</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11、单套可穿戴式肢体动作定位捕捉装置激光定位追踪器数量不低于9个；</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Pr="00BA76EA">
              <w:rPr>
                <w:rFonts w:asciiTheme="minorEastAsia" w:eastAsiaTheme="minorEastAsia" w:hAnsiTheme="minorEastAsia" w:cs="宋体" w:hint="eastAsia"/>
                <w:szCs w:val="21"/>
                <w:lang w:bidi="ar"/>
              </w:rPr>
              <w:t>12、支持</w:t>
            </w:r>
            <w:proofErr w:type="gramStart"/>
            <w:r w:rsidRPr="00BA76EA">
              <w:rPr>
                <w:rFonts w:asciiTheme="minorEastAsia" w:eastAsiaTheme="minorEastAsia" w:hAnsiTheme="minorEastAsia" w:cs="宋体" w:hint="eastAsia"/>
                <w:szCs w:val="21"/>
                <w:lang w:bidi="ar"/>
              </w:rPr>
              <w:t>配套动捕系统软件</w:t>
            </w:r>
            <w:proofErr w:type="gramEnd"/>
            <w:r w:rsidRPr="00BA76EA">
              <w:rPr>
                <w:rFonts w:asciiTheme="minorEastAsia" w:eastAsiaTheme="minorEastAsia" w:hAnsiTheme="minorEastAsia" w:cs="宋体" w:hint="eastAsia"/>
                <w:szCs w:val="21"/>
                <w:lang w:bidi="ar"/>
              </w:rPr>
              <w:t>，与激光定位追踪系统兼容，进行动作捕捉；</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13、支持动作捕捉数据导出；</w:t>
            </w:r>
          </w:p>
          <w:p w:rsidR="00955B17"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14、支持与可穿戴式手部动作定位捕捉装置集成，共同进行整体动作捕捉；</w:t>
            </w:r>
          </w:p>
          <w:p w:rsidR="00955B17" w:rsidRPr="00BA76EA" w:rsidRDefault="00955B17" w:rsidP="003338F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15、支持同时定位、捕捉的9点可穿戴式肢体动作定位捕捉装置、可穿戴式手部动作定位捕捉装置的人数≥35；</w:t>
            </w:r>
            <w:r w:rsidRPr="00BA76EA">
              <w:rPr>
                <w:rFonts w:asciiTheme="minorEastAsia" w:eastAsiaTheme="minorEastAsia" w:hAnsiTheme="minorEastAsia" w:cs="宋体"/>
                <w:szCs w:val="21"/>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955B17" w:rsidRPr="00BA76EA" w:rsidRDefault="00955B17" w:rsidP="00837517">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否</w:t>
            </w:r>
          </w:p>
        </w:tc>
      </w:tr>
      <w:tr w:rsidR="007D74B6" w:rsidRPr="00BA76EA" w:rsidTr="007D74B6">
        <w:trPr>
          <w:trHeight w:val="9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7</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数据手套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1、单手可穿戴式手部动作定位捕捉装置至少6组传感器模块；</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2、可穿戴式手部动作定位捕捉装置传感器组具有6自由度（包含3个空间位置自由度和3个旋转角度自由度）；</w:t>
            </w:r>
            <w:r w:rsidR="003338F3" w:rsidRPr="00BA76EA">
              <w:rPr>
                <w:rFonts w:asciiTheme="minorEastAsia" w:eastAsiaTheme="minorEastAsia" w:hAnsiTheme="minorEastAsia" w:cs="宋体"/>
                <w:szCs w:val="21"/>
                <w:lang w:bidi="ar"/>
              </w:rPr>
              <w:t xml:space="preserve"> </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3、可穿戴式手部动作定位捕捉装置角度范围至少包含航向、横滚、俯仰360度</w:t>
            </w:r>
            <w:proofErr w:type="gramStart"/>
            <w:r w:rsidR="007D74B6" w:rsidRPr="00BA76EA">
              <w:rPr>
                <w:rFonts w:asciiTheme="minorEastAsia" w:eastAsiaTheme="minorEastAsia" w:hAnsiTheme="minorEastAsia" w:cs="宋体" w:hint="eastAsia"/>
                <w:szCs w:val="21"/>
                <w:lang w:bidi="ar"/>
              </w:rPr>
              <w:t>全角度</w:t>
            </w:r>
            <w:proofErr w:type="gramEnd"/>
            <w:r w:rsidR="007D74B6" w:rsidRPr="00BA76EA">
              <w:rPr>
                <w:rFonts w:asciiTheme="minorEastAsia" w:eastAsiaTheme="minorEastAsia" w:hAnsiTheme="minorEastAsia" w:cs="宋体" w:hint="eastAsia"/>
                <w:szCs w:val="21"/>
                <w:lang w:bidi="ar"/>
              </w:rPr>
              <w:t>信息；</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4、支持静态手势识别以及动态手势识别；</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5、支持集成激光定位追踪器进行空间定位追踪；</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6、与激光定位追踪系统可以完美兼容；</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7、支持与激光定位动作捕捉系统可以完美兼容，并支持</w:t>
            </w:r>
            <w:proofErr w:type="gramStart"/>
            <w:r w:rsidRPr="00BA76EA">
              <w:rPr>
                <w:rFonts w:asciiTheme="minorEastAsia" w:eastAsiaTheme="minorEastAsia" w:hAnsiTheme="minorEastAsia" w:cs="宋体" w:hint="eastAsia"/>
                <w:szCs w:val="21"/>
                <w:lang w:bidi="ar"/>
              </w:rPr>
              <w:t>动捕和</w:t>
            </w:r>
            <w:proofErr w:type="gramEnd"/>
            <w:r w:rsidRPr="00BA76EA">
              <w:rPr>
                <w:rFonts w:asciiTheme="minorEastAsia" w:eastAsiaTheme="minorEastAsia" w:hAnsiTheme="minorEastAsia" w:cs="宋体" w:hint="eastAsia"/>
                <w:szCs w:val="21"/>
                <w:lang w:bidi="ar"/>
              </w:rPr>
              <w:t>手套一体化数据导出；</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8、可穿戴式手部动作定位捕捉装置支持USB供电模式；</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9、额定功率不高于1.9W；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10、工作电压范围在4.2-5V；</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11、单只可穿戴式手部动作定位捕捉装置IMU数量至少7个；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lastRenderedPageBreak/>
              <w:t>12、单只可穿戴式手部动作定位捕捉装置传感器数量至少24个；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13、可穿戴式手部动作定位捕捉装置的数据更新率至少达到240Hz；</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14、可穿戴式手部动作定位捕捉装置的测量角精度不高于正负1°；</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15、可穿戴式手部动作定位捕捉装置的绝对精度不低于1cm；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16、可穿戴式手部动作定位捕捉装置最大加速度不低于+/-16g；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17、可穿戴式手部动作定位捕捉装置最大角速度：+/-2000°/s；</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18、可穿戴式手部动作定位捕捉装置角分辨率不低于0.1°；</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19、集成的激光定位追踪器更新率不低于240Hz；</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20、集成的激光定位追踪器至少1个USB接口；</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21、集成的激光定位追踪器额定功率不高于1.8w；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22、集成的激光定位追踪器重量不高于25g；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23、集成的激光定位追踪器供电电压不高于5V；</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24、集成的激光定位追踪器支持5G WIFI和USB数据传输功能；</w:t>
            </w:r>
          </w:p>
          <w:p w:rsidR="007D74B6" w:rsidRPr="00BA76EA" w:rsidRDefault="007D74B6" w:rsidP="003338F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25、激光交互数据手套支持与钢材道具进行交互，且不会被钢材道具干扰。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B94D22">
        <w:trPr>
          <w:trHeight w:val="1408"/>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8</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92式模拟器</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1、尺寸不小于200mm*130mm*30mm；重量不低于600g；</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2、</w:t>
            </w:r>
            <w:proofErr w:type="gramStart"/>
            <w:r w:rsidR="007D74B6" w:rsidRPr="00BA76EA">
              <w:rPr>
                <w:rFonts w:asciiTheme="minorEastAsia" w:eastAsiaTheme="minorEastAsia" w:hAnsiTheme="minorEastAsia" w:cs="宋体" w:hint="eastAsia"/>
                <w:szCs w:val="21"/>
                <w:lang w:bidi="ar"/>
              </w:rPr>
              <w:t>内置力</w:t>
            </w:r>
            <w:proofErr w:type="gramEnd"/>
            <w:r w:rsidR="007D74B6" w:rsidRPr="00BA76EA">
              <w:rPr>
                <w:rFonts w:asciiTheme="minorEastAsia" w:eastAsiaTheme="minorEastAsia" w:hAnsiTheme="minorEastAsia" w:cs="宋体" w:hint="eastAsia"/>
                <w:szCs w:val="21"/>
                <w:lang w:bidi="ar"/>
              </w:rPr>
              <w:t>反馈系统，采用电驱动方式产生后坐力，内置动力电池组；</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3、弹夹可拆卸，弹夹支持充电功能；</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4、激光定位设备安装于枪口下方，不能影响正常持枪使用；</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5、传输模式：WIFI 5G传输；</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6、与激光定位追踪系统兼容；</w:t>
            </w:r>
          </w:p>
          <w:p w:rsidR="007D74B6" w:rsidRPr="00BA76EA" w:rsidRDefault="00955B17"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hint="eastAsia"/>
                <w:color w:val="000000"/>
              </w:rPr>
              <w:t>●</w:t>
            </w:r>
            <w:r w:rsidR="007D74B6" w:rsidRPr="00BA76EA">
              <w:rPr>
                <w:rFonts w:asciiTheme="minorEastAsia" w:eastAsiaTheme="minorEastAsia" w:hAnsiTheme="minorEastAsia" w:cs="宋体" w:hint="eastAsia"/>
                <w:szCs w:val="21"/>
                <w:lang w:bidi="ar"/>
              </w:rPr>
              <w:t>7、</w:t>
            </w:r>
            <w:r w:rsidR="00100D0A" w:rsidRPr="00BA76EA">
              <w:rPr>
                <w:rFonts w:asciiTheme="minorEastAsia" w:eastAsiaTheme="minorEastAsia" w:hAnsiTheme="minorEastAsia" w:cs="宋体" w:hint="eastAsia"/>
                <w:szCs w:val="21"/>
              </w:rPr>
              <w:t>枪壳滑套（套筒）为金属结构；</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lastRenderedPageBreak/>
              <w:t>8、无需外部供电、供气，由弹夹</w:t>
            </w:r>
            <w:proofErr w:type="gramStart"/>
            <w:r w:rsidRPr="00BA76EA">
              <w:rPr>
                <w:rFonts w:asciiTheme="minorEastAsia" w:eastAsiaTheme="minorEastAsia" w:hAnsiTheme="minorEastAsia" w:cs="宋体" w:hint="eastAsia"/>
                <w:szCs w:val="21"/>
                <w:lang w:bidi="ar"/>
              </w:rPr>
              <w:t>提供整枪动力</w:t>
            </w:r>
            <w:proofErr w:type="gramEnd"/>
            <w:r w:rsidRPr="00BA76EA">
              <w:rPr>
                <w:rFonts w:asciiTheme="minorEastAsia" w:eastAsiaTheme="minorEastAsia" w:hAnsiTheme="minorEastAsia" w:cs="宋体" w:hint="eastAsia"/>
                <w:szCs w:val="21"/>
                <w:lang w:bidi="ar"/>
              </w:rPr>
              <w:t>；</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9、定位件与</w:t>
            </w:r>
            <w:proofErr w:type="gramStart"/>
            <w:r w:rsidRPr="00BA76EA">
              <w:rPr>
                <w:rFonts w:asciiTheme="minorEastAsia" w:eastAsiaTheme="minorEastAsia" w:hAnsiTheme="minorEastAsia" w:cs="宋体" w:hint="eastAsia"/>
                <w:szCs w:val="21"/>
                <w:lang w:bidi="ar"/>
              </w:rPr>
              <w:t>枪固定需</w:t>
            </w:r>
            <w:proofErr w:type="gramEnd"/>
            <w:r w:rsidRPr="00BA76EA">
              <w:rPr>
                <w:rFonts w:asciiTheme="minorEastAsia" w:eastAsiaTheme="minorEastAsia" w:hAnsiTheme="minorEastAsia" w:cs="宋体" w:hint="eastAsia"/>
                <w:szCs w:val="21"/>
                <w:lang w:bidi="ar"/>
              </w:rPr>
              <w:t>抗摩擦和碰撞，定位件不脱落；</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10、激光定位接收器更新率不低于240Hz。</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支</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3338F3">
        <w:trPr>
          <w:trHeight w:val="1266"/>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9</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95式模拟器</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1、尺寸不小于750mm*240mm*95mm；重量不低于4000g；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w:t>
            </w:r>
            <w:proofErr w:type="gramStart"/>
            <w:r w:rsidRPr="00BA76EA">
              <w:rPr>
                <w:rFonts w:asciiTheme="minorEastAsia" w:eastAsiaTheme="minorEastAsia" w:hAnsiTheme="minorEastAsia" w:cs="宋体" w:hint="eastAsia"/>
                <w:szCs w:val="21"/>
                <w:lang w:bidi="ar"/>
              </w:rPr>
              <w:t>内置力</w:t>
            </w:r>
            <w:proofErr w:type="gramEnd"/>
            <w:r w:rsidRPr="00BA76EA">
              <w:rPr>
                <w:rFonts w:asciiTheme="minorEastAsia" w:eastAsiaTheme="minorEastAsia" w:hAnsiTheme="minorEastAsia" w:cs="宋体" w:hint="eastAsia"/>
                <w:szCs w:val="21"/>
                <w:lang w:bidi="ar"/>
              </w:rPr>
              <w:t>反馈系统，采用电驱动方式产生后坐力，内置动力电池组；</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3、95式自动步枪道具弹夹可拆卸，支持连发、单发功能；</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4、支持USB充电功能；</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5、工作环境支持室内场地；</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6、支持在-20°C-60°C温度下正常工作；</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7、连续使用电池单次供电时长不低于1h；</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8、支持无线数据传输功能；</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9、可集成定位追踪器进行空间位置追踪以及姿态追踪;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10、与激光定位追踪系统兼容；</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11、激光定位接收器更新率不低于240Hz；</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12、激光定位接收器尺寸整体不大于109mm *109mm *57mm；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13、激光定位接收器重量不高于100g；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14、激光定位接收器IMU数量至少1个；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15、激光定位接收器传感器数量至少24个；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16、激光定位接收器至少提供1个Micro USB口、1个Mini USB口；</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17、激光定位接收器额定功率不高于2.5w；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18、激光定位接收器电源电压为4.2~5V；</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19、激光定位接收器支持5G WIFI或USB进行数据传输。</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支</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370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10</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定位烟雾弹道具</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1、尺寸不大于200mm（高），60mm（直径）；</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2、烟雾弹道具材质主体为金属；</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3、烟雾弹道具可集成定位追踪器进行空间位置追踪以及姿态追踪；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4、烟雾弹道具可与激光定位追踪系统兼容；</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5、激光定位追踪器更新率不低于240Hz；</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6、激光定位追踪器至少1个USB接口；</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7、激光定位追踪器额定功率不高于1.8w；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8、激光定位追踪器重量不高于25g；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9、激光定位追踪器供电电压不高于5V；</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10、激光定位接收器IMU数量至少1个；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11、激光定位接收器传感器数量至少12个；</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12、激光定位追踪器支持5G WIFI和USB数据传输功能。</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2684"/>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3338F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r w:rsidR="003338F3"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3338F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w:t>
            </w:r>
            <w:r w:rsidR="007D74B6" w:rsidRPr="00BA76EA">
              <w:rPr>
                <w:rFonts w:asciiTheme="minorEastAsia" w:eastAsiaTheme="minorEastAsia" w:hAnsiTheme="minorEastAsia" w:cs="宋体" w:hint="eastAsia"/>
                <w:szCs w:val="21"/>
                <w:lang w:bidi="ar"/>
              </w:rPr>
              <w:t>定位防爆盾牌道具</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w:t>
            </w:r>
            <w:r w:rsidR="00100D0A" w:rsidRPr="00BA76EA">
              <w:rPr>
                <w:rFonts w:asciiTheme="minorEastAsia" w:eastAsiaTheme="minorEastAsia" w:hAnsiTheme="minorEastAsia" w:cs="宋体" w:hint="eastAsia"/>
                <w:szCs w:val="21"/>
                <w:lang w:bidi="ar"/>
              </w:rPr>
              <w:t>尺寸不大于910mmx500mm;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2、盾牌道具材质主体为透明PC(聚碳酸酯);</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3、盾牌道具可集成定位追踪器进行空间位置追踪以及姿态追踪;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4、盾牌道具可与激光定位追踪系统兼容;</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5、激光定位追踪器更新率不低于240Hz;</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6、激光定位追踪器至少1个USB接口;</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7、激光定位追踪器额定功率不高于1.8w;</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8、激光定位追踪器重量不高于25g;</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9、激光定位追踪器供电电压不高于5V;</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10、激光定位接收器IMU数量至少1个;</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11、激光定位接收器传感器数量至少12个;</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12、激光定位追踪器支持5G WIFI和USB数据传输功能。</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140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3338F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r w:rsidR="003338F3" w:rsidRPr="00BA76EA">
              <w:rPr>
                <w:rFonts w:asciiTheme="minorEastAsia" w:eastAsiaTheme="minorEastAsia" w:hAnsiTheme="minorEastAsia" w:cs="宋体" w:hint="eastAsia"/>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窗帘</w:t>
            </w:r>
            <w:r w:rsidR="00A11163"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1、材质：涤纶化纤合成面料；</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2、包含定制、安装；</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w:t>
            </w:r>
            <w:r w:rsidR="00100D0A" w:rsidRPr="00BA76EA">
              <w:rPr>
                <w:rFonts w:asciiTheme="minorEastAsia" w:eastAsiaTheme="minorEastAsia" w:hAnsiTheme="minorEastAsia" w:cs="宋体" w:hint="eastAsia"/>
                <w:szCs w:val="21"/>
              </w:rPr>
              <w:t>规格：2.2米*2.2米；</w:t>
            </w:r>
          </w:p>
          <w:p w:rsidR="00F02071" w:rsidRPr="00BA76EA" w:rsidRDefault="00955B17"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4、</w:t>
            </w:r>
            <w:r w:rsidR="00F02071" w:rsidRPr="00BA76EA">
              <w:rPr>
                <w:rFonts w:asciiTheme="minorEastAsia" w:eastAsiaTheme="minorEastAsia" w:hAnsiTheme="minorEastAsia" w:cs="宋体" w:hint="eastAsia"/>
                <w:szCs w:val="21"/>
                <w:lang w:bidi="ar"/>
              </w:rPr>
              <w:t>避免反光干扰，颜色可根据客户要求定制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5</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140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3338F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1</w:t>
            </w:r>
            <w:r w:rsidR="003338F3" w:rsidRPr="00BA76EA">
              <w:rPr>
                <w:rFonts w:asciiTheme="minorEastAsia" w:eastAsiaTheme="minorEastAsia" w:hAnsiTheme="minorEastAsia" w:cs="宋体" w:hint="eastAsia"/>
                <w:szCs w:val="21"/>
                <w:lang w:bidi="ar"/>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地毯</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1、绒面材质：丙纶;</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2、防火等级：B2 安全阻燃；</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3、抗碾压、易清洁；</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4、颜色：</w:t>
            </w:r>
            <w:r w:rsidR="00100D0A" w:rsidRPr="00BA76EA">
              <w:rPr>
                <w:rFonts w:asciiTheme="minorEastAsia" w:eastAsiaTheme="minorEastAsia" w:hAnsiTheme="minorEastAsia" w:cs="宋体" w:hint="eastAsia"/>
                <w:szCs w:val="21"/>
              </w:rPr>
              <w:t>根据客户要求定制。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平</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66</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529"/>
        </w:trPr>
        <w:tc>
          <w:tcPr>
            <w:tcW w:w="0" w:type="auto"/>
            <w:tcBorders>
              <w:top w:val="single" w:sz="4" w:space="0" w:color="000000"/>
              <w:left w:val="single" w:sz="4" w:space="0" w:color="000000"/>
              <w:bottom w:val="single" w:sz="4" w:space="0" w:color="000000"/>
              <w:right w:val="single" w:sz="4" w:space="0" w:color="000000"/>
            </w:tcBorders>
            <w:vAlign w:val="center"/>
          </w:tcPr>
          <w:p w:rsidR="003338F3" w:rsidRPr="00BA76EA" w:rsidRDefault="007D74B6" w:rsidP="003338F3">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w:t>
            </w:r>
            <w:r w:rsidR="003338F3" w:rsidRPr="00BA76EA">
              <w:rPr>
                <w:rFonts w:asciiTheme="minorEastAsia" w:eastAsiaTheme="minorEastAsia" w:hAnsiTheme="minorEastAsia" w:cs="宋体" w:hint="eastAsia"/>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墙体软包</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1、定制加厚防撞软包；</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2、材质：水性耐用皮革、高弹性海绵、E1级环保板材；</w:t>
            </w:r>
          </w:p>
          <w:p w:rsidR="007D74B6" w:rsidRPr="00BA76EA" w:rsidRDefault="00100D0A"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3、规格：长15m*高2m *2面墙=60平米；宽5m*高2m*2面墙=20平米。</w:t>
            </w:r>
            <w:bookmarkStart w:id="7" w:name="_GoBack"/>
            <w:bookmarkEnd w:id="7"/>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平</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80</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55B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955B17" w:rsidRPr="00BA76EA" w:rsidTr="007D74B6">
        <w:trPr>
          <w:trHeight w:val="529"/>
        </w:trPr>
        <w:tc>
          <w:tcPr>
            <w:tcW w:w="0" w:type="auto"/>
            <w:tcBorders>
              <w:top w:val="single" w:sz="4" w:space="0" w:color="000000"/>
              <w:left w:val="single" w:sz="4" w:space="0" w:color="000000"/>
              <w:bottom w:val="single" w:sz="4" w:space="0" w:color="000000"/>
              <w:right w:val="single" w:sz="4" w:space="0" w:color="000000"/>
            </w:tcBorders>
            <w:vAlign w:val="center"/>
          </w:tcPr>
          <w:p w:rsidR="00955B17" w:rsidRPr="00BA76EA" w:rsidRDefault="00955B17" w:rsidP="009B5A24">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15</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E7009F">
            <w:pPr>
              <w:spacing w:line="360" w:lineRule="auto"/>
              <w:jc w:val="center"/>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lang w:bidi="ar"/>
              </w:rPr>
              <w:t>VR警用实</w:t>
            </w:r>
            <w:proofErr w:type="gramStart"/>
            <w:r w:rsidRPr="00F903AB">
              <w:rPr>
                <w:rFonts w:asciiTheme="minorEastAsia" w:eastAsiaTheme="minorEastAsia" w:hAnsiTheme="minorEastAsia" w:cs="宋体" w:hint="eastAsia"/>
                <w:szCs w:val="21"/>
                <w:lang w:bidi="ar"/>
              </w:rPr>
              <w:t>训管理</w:t>
            </w:r>
            <w:proofErr w:type="gramEnd"/>
            <w:r w:rsidRPr="00F903AB">
              <w:rPr>
                <w:rFonts w:asciiTheme="minorEastAsia" w:eastAsiaTheme="minorEastAsia" w:hAnsiTheme="minorEastAsia" w:cs="宋体" w:hint="eastAsia"/>
                <w:szCs w:val="21"/>
                <w:lang w:bidi="ar"/>
              </w:rPr>
              <w:t>端系统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354232">
            <w:pPr>
              <w:spacing w:line="360" w:lineRule="auto"/>
              <w:textAlignment w:val="center"/>
              <w:rPr>
                <w:rFonts w:asciiTheme="minorEastAsia" w:eastAsiaTheme="minorEastAsia" w:hAnsiTheme="minorEastAsia" w:cs="宋体"/>
                <w:b/>
                <w:szCs w:val="21"/>
                <w:lang w:bidi="ar"/>
              </w:rPr>
            </w:pPr>
            <w:r w:rsidRPr="00F903AB">
              <w:rPr>
                <w:rFonts w:asciiTheme="minorEastAsia" w:eastAsiaTheme="minorEastAsia" w:hAnsiTheme="minorEastAsia" w:cs="宋体" w:hint="eastAsia"/>
                <w:b/>
                <w:szCs w:val="21"/>
                <w:lang w:bidi="ar"/>
              </w:rPr>
              <w:t>用户登录模块：</w:t>
            </w:r>
          </w:p>
          <w:p w:rsidR="00955B17" w:rsidRPr="00F903AB" w:rsidRDefault="00955B17" w:rsidP="00354232">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lang w:bidi="ar"/>
              </w:rPr>
              <w:t>1、支持用户名和密码设定。</w:t>
            </w:r>
          </w:p>
          <w:p w:rsidR="00955B17" w:rsidRPr="00F903AB" w:rsidRDefault="00955B17" w:rsidP="00354232">
            <w:pPr>
              <w:spacing w:line="360" w:lineRule="auto"/>
              <w:textAlignment w:val="center"/>
              <w:rPr>
                <w:rFonts w:asciiTheme="minorEastAsia" w:eastAsiaTheme="minorEastAsia" w:hAnsiTheme="minorEastAsia" w:cs="宋体"/>
                <w:b/>
                <w:szCs w:val="21"/>
                <w:lang w:bidi="ar"/>
              </w:rPr>
            </w:pPr>
            <w:r w:rsidRPr="00F903AB">
              <w:rPr>
                <w:rFonts w:asciiTheme="minorEastAsia" w:eastAsiaTheme="minorEastAsia" w:hAnsiTheme="minorEastAsia" w:cs="宋体" w:hint="eastAsia"/>
                <w:b/>
                <w:szCs w:val="21"/>
                <w:lang w:bidi="ar"/>
              </w:rPr>
              <w:t>队员管理模块：</w:t>
            </w:r>
          </w:p>
          <w:p w:rsidR="00955B17" w:rsidRPr="00F903AB" w:rsidRDefault="00955B17" w:rsidP="005E5F3F">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lang w:bidi="ar"/>
              </w:rPr>
              <w:t>2、支持实</w:t>
            </w:r>
            <w:proofErr w:type="gramStart"/>
            <w:r w:rsidRPr="00F903AB">
              <w:rPr>
                <w:rFonts w:asciiTheme="minorEastAsia" w:eastAsiaTheme="minorEastAsia" w:hAnsiTheme="minorEastAsia" w:cs="宋体" w:hint="eastAsia"/>
                <w:szCs w:val="21"/>
                <w:lang w:bidi="ar"/>
              </w:rPr>
              <w:t>训人员</w:t>
            </w:r>
            <w:proofErr w:type="gramEnd"/>
            <w:r w:rsidRPr="00F903AB">
              <w:rPr>
                <w:rFonts w:asciiTheme="minorEastAsia" w:eastAsiaTheme="minorEastAsia" w:hAnsiTheme="minorEastAsia" w:cs="宋体" w:hint="eastAsia"/>
                <w:szCs w:val="21"/>
                <w:lang w:bidi="ar"/>
              </w:rPr>
              <w:t>总数进行管理；</w:t>
            </w:r>
          </w:p>
          <w:p w:rsidR="00955B17" w:rsidRPr="00F903AB" w:rsidRDefault="001B1259" w:rsidP="005E5F3F">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rPr>
              <w:t>★</w:t>
            </w:r>
            <w:r w:rsidR="00955B17" w:rsidRPr="00F903AB">
              <w:rPr>
                <w:rFonts w:asciiTheme="minorEastAsia" w:eastAsiaTheme="minorEastAsia" w:hAnsiTheme="minorEastAsia" w:cs="宋体" w:hint="eastAsia"/>
                <w:szCs w:val="21"/>
                <w:lang w:bidi="ar"/>
              </w:rPr>
              <w:t>3、可支持添加和删除队员信息姓名、性别、 年龄、所属部队等。</w:t>
            </w:r>
          </w:p>
          <w:p w:rsidR="00955B17" w:rsidRPr="00F903AB" w:rsidRDefault="00955B17" w:rsidP="005E5F3F">
            <w:pPr>
              <w:spacing w:line="360" w:lineRule="auto"/>
              <w:textAlignment w:val="center"/>
              <w:rPr>
                <w:rFonts w:asciiTheme="minorEastAsia" w:eastAsiaTheme="minorEastAsia" w:hAnsiTheme="minorEastAsia" w:cs="宋体"/>
                <w:b/>
                <w:szCs w:val="21"/>
                <w:lang w:bidi="ar"/>
              </w:rPr>
            </w:pPr>
            <w:r w:rsidRPr="00F903AB">
              <w:rPr>
                <w:rFonts w:asciiTheme="minorEastAsia" w:eastAsiaTheme="minorEastAsia" w:hAnsiTheme="minorEastAsia" w:cs="宋体" w:hint="eastAsia"/>
                <w:b/>
                <w:szCs w:val="21"/>
                <w:lang w:bidi="ar"/>
              </w:rPr>
              <w:t>创建训练模块</w:t>
            </w:r>
          </w:p>
          <w:p w:rsidR="00BF38C2" w:rsidRPr="00F903AB" w:rsidRDefault="00BF38C2" w:rsidP="009B5A24">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★4、支持查看客户机列表：用于查看客户机、道具状态是否符合正常。也可用于单独客户机的关机，重启，</w:t>
            </w:r>
            <w:proofErr w:type="gramStart"/>
            <w:r w:rsidRPr="00F903AB">
              <w:rPr>
                <w:rFonts w:asciiTheme="minorEastAsia" w:eastAsiaTheme="minorEastAsia" w:hAnsiTheme="minorEastAsia" w:cs="宋体" w:hint="eastAsia"/>
                <w:szCs w:val="21"/>
              </w:rPr>
              <w:t>头显校准</w:t>
            </w:r>
            <w:proofErr w:type="gramEnd"/>
            <w:r w:rsidRPr="00F903AB">
              <w:rPr>
                <w:rFonts w:asciiTheme="minorEastAsia" w:eastAsiaTheme="minorEastAsia" w:hAnsiTheme="minorEastAsia" w:cs="宋体" w:hint="eastAsia"/>
                <w:szCs w:val="21"/>
              </w:rPr>
              <w:t>；</w:t>
            </w:r>
          </w:p>
          <w:p w:rsidR="00955B17" w:rsidRPr="00F903AB" w:rsidRDefault="00BF38C2" w:rsidP="009B5A24">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rPr>
              <w:t>★</w:t>
            </w:r>
            <w:r w:rsidR="00955B17" w:rsidRPr="00F903AB">
              <w:rPr>
                <w:rFonts w:asciiTheme="minorEastAsia" w:eastAsiaTheme="minorEastAsia" w:hAnsiTheme="minorEastAsia" w:cs="宋体" w:hint="eastAsia"/>
                <w:szCs w:val="21"/>
                <w:lang w:bidi="ar"/>
              </w:rPr>
              <w:t>5、支持设定训练名称：可填写本次任务训练的名称代号；</w:t>
            </w:r>
          </w:p>
          <w:p w:rsidR="00955B17" w:rsidRPr="00F903AB" w:rsidRDefault="00955B17" w:rsidP="009B5A24">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lang w:bidi="ar"/>
              </w:rPr>
              <w:t>6、支持训练场景选择：选择训练场景，开启相对应训练模式；</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★7、支持参训人员角色分配：将实</w:t>
            </w:r>
            <w:proofErr w:type="gramStart"/>
            <w:r w:rsidRPr="00F903AB">
              <w:rPr>
                <w:rFonts w:asciiTheme="minorEastAsia" w:eastAsiaTheme="minorEastAsia" w:hAnsiTheme="minorEastAsia" w:cs="宋体" w:hint="eastAsia"/>
                <w:szCs w:val="21"/>
              </w:rPr>
              <w:t>训人员</w:t>
            </w:r>
            <w:proofErr w:type="gramEnd"/>
            <w:r w:rsidRPr="00F903AB">
              <w:rPr>
                <w:rFonts w:asciiTheme="minorEastAsia" w:eastAsiaTheme="minorEastAsia" w:hAnsiTheme="minorEastAsia" w:cs="宋体" w:hint="eastAsia"/>
                <w:szCs w:val="21"/>
              </w:rPr>
              <w:t>分成警训人员与匪徒两个阵营，选择每个阵营的人员、在此次训练中担任的角色；</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★8、菜单操作栏：用于一些实训前的准备工作，如：</w:t>
            </w:r>
            <w:proofErr w:type="gramStart"/>
            <w:r w:rsidRPr="00F903AB">
              <w:rPr>
                <w:rFonts w:asciiTheme="minorEastAsia" w:eastAsiaTheme="minorEastAsia" w:hAnsiTheme="minorEastAsia" w:cs="宋体" w:hint="eastAsia"/>
                <w:szCs w:val="21"/>
              </w:rPr>
              <w:t>头显校准</w:t>
            </w:r>
            <w:proofErr w:type="gramEnd"/>
            <w:r w:rsidRPr="00F903AB">
              <w:rPr>
                <w:rFonts w:asciiTheme="minorEastAsia" w:eastAsiaTheme="minorEastAsia" w:hAnsiTheme="minorEastAsia" w:cs="宋体" w:hint="eastAsia"/>
                <w:szCs w:val="21"/>
              </w:rPr>
              <w:t>，开启训练，停止训练，开启观战等。</w:t>
            </w:r>
          </w:p>
          <w:p w:rsidR="00BF38C2" w:rsidRPr="00F903AB" w:rsidRDefault="00BF38C2" w:rsidP="00BF38C2">
            <w:pPr>
              <w:spacing w:line="360" w:lineRule="auto"/>
              <w:textAlignment w:val="center"/>
              <w:rPr>
                <w:rFonts w:asciiTheme="minorEastAsia" w:eastAsiaTheme="minorEastAsia" w:hAnsiTheme="minorEastAsia" w:cs="宋体"/>
                <w:b/>
                <w:szCs w:val="21"/>
                <w:lang w:bidi="ar"/>
              </w:rPr>
            </w:pPr>
            <w:r w:rsidRPr="00F903AB">
              <w:rPr>
                <w:rFonts w:asciiTheme="minorEastAsia" w:eastAsiaTheme="minorEastAsia" w:hAnsiTheme="minorEastAsia" w:cs="宋体" w:hint="eastAsia"/>
                <w:b/>
                <w:szCs w:val="21"/>
                <w:lang w:bidi="ar"/>
              </w:rPr>
              <w:t>训练回放模块</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w:t>
            </w:r>
            <w:r w:rsidRPr="00F903AB">
              <w:rPr>
                <w:rFonts w:asciiTheme="minorEastAsia" w:eastAsiaTheme="minorEastAsia" w:hAnsiTheme="minorEastAsia" w:cs="宋体"/>
                <w:szCs w:val="21"/>
              </w:rPr>
              <w:t>9</w:t>
            </w:r>
            <w:r w:rsidRPr="00F903AB">
              <w:rPr>
                <w:rFonts w:asciiTheme="minorEastAsia" w:eastAsiaTheme="minorEastAsia" w:hAnsiTheme="minorEastAsia" w:cs="宋体" w:hint="eastAsia"/>
                <w:szCs w:val="21"/>
              </w:rPr>
              <w:t>、支持显示训练编号、训练名称、录制时间、训练场景、参训人员姓名；</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w:t>
            </w:r>
            <w:r w:rsidRPr="00F903AB">
              <w:rPr>
                <w:rFonts w:asciiTheme="minorEastAsia" w:eastAsiaTheme="minorEastAsia" w:hAnsiTheme="minorEastAsia" w:cs="宋体"/>
                <w:szCs w:val="21"/>
              </w:rPr>
              <w:t>10</w:t>
            </w:r>
            <w:r w:rsidRPr="00F903AB">
              <w:rPr>
                <w:rFonts w:asciiTheme="minorEastAsia" w:eastAsiaTheme="minorEastAsia" w:hAnsiTheme="minorEastAsia" w:cs="宋体" w:hint="eastAsia"/>
                <w:szCs w:val="21"/>
              </w:rPr>
              <w:t>、支持显示第一人称与上帝视角用于观看。</w:t>
            </w:r>
          </w:p>
          <w:p w:rsidR="00BF38C2" w:rsidRPr="00F903AB" w:rsidRDefault="00BF38C2" w:rsidP="00BF38C2">
            <w:pPr>
              <w:spacing w:line="360" w:lineRule="auto"/>
              <w:textAlignment w:val="center"/>
              <w:rPr>
                <w:rFonts w:asciiTheme="minorEastAsia" w:eastAsiaTheme="minorEastAsia" w:hAnsiTheme="minorEastAsia" w:cs="宋体"/>
                <w:b/>
                <w:szCs w:val="21"/>
              </w:rPr>
            </w:pPr>
            <w:r w:rsidRPr="00F903AB">
              <w:rPr>
                <w:rFonts w:asciiTheme="minorEastAsia" w:eastAsiaTheme="minorEastAsia" w:hAnsiTheme="minorEastAsia" w:cs="宋体" w:hint="eastAsia"/>
                <w:b/>
                <w:szCs w:val="21"/>
              </w:rPr>
              <w:t>成绩评估模块</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lastRenderedPageBreak/>
              <w:t>★</w:t>
            </w:r>
            <w:r w:rsidRPr="00F903AB">
              <w:rPr>
                <w:rFonts w:asciiTheme="minorEastAsia" w:eastAsiaTheme="minorEastAsia" w:hAnsiTheme="minorEastAsia" w:cs="宋体"/>
                <w:szCs w:val="21"/>
              </w:rPr>
              <w:t>11</w:t>
            </w:r>
            <w:r w:rsidRPr="00F903AB">
              <w:rPr>
                <w:rFonts w:asciiTheme="minorEastAsia" w:eastAsiaTheme="minorEastAsia" w:hAnsiTheme="minorEastAsia" w:cs="宋体" w:hint="eastAsia"/>
                <w:szCs w:val="21"/>
              </w:rPr>
              <w:t>、公共结果显示：实训时间、任务结果判定、任务结果判定原因、人质中弹统计</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12、个人结果显示：显示个人的结果展示，分为95枪射击子弹数量、92式手枪射击子弹数量、行动距离、此次任务中是否中弹、如中弹是被谁击中、中弹部位。</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训练视角输出观摩</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13</w:t>
            </w:r>
            <w:r w:rsidRPr="00F903AB">
              <w:rPr>
                <w:rFonts w:asciiTheme="minorEastAsia" w:eastAsiaTheme="minorEastAsia" w:hAnsiTheme="minorEastAsia" w:cs="宋体" w:hint="eastAsia"/>
                <w:szCs w:val="21"/>
              </w:rPr>
              <w:t>.实时输出VR训练场景内容至警情</w:t>
            </w:r>
            <w:proofErr w:type="gramStart"/>
            <w:r w:rsidRPr="00F903AB">
              <w:rPr>
                <w:rFonts w:asciiTheme="minorEastAsia" w:eastAsiaTheme="minorEastAsia" w:hAnsiTheme="minorEastAsia" w:cs="宋体" w:hint="eastAsia"/>
                <w:szCs w:val="21"/>
              </w:rPr>
              <w:t>研判室</w:t>
            </w:r>
            <w:proofErr w:type="gramEnd"/>
            <w:r w:rsidRPr="00F903AB">
              <w:rPr>
                <w:rFonts w:asciiTheme="minorEastAsia" w:eastAsiaTheme="minorEastAsia" w:hAnsiTheme="minorEastAsia" w:cs="宋体" w:hint="eastAsia"/>
                <w:szCs w:val="21"/>
              </w:rPr>
              <w:t>大屏</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14</w:t>
            </w:r>
            <w:r w:rsidRPr="00F903AB">
              <w:rPr>
                <w:rFonts w:asciiTheme="minorEastAsia" w:eastAsiaTheme="minorEastAsia" w:hAnsiTheme="minorEastAsia" w:cs="宋体" w:hint="eastAsia"/>
                <w:szCs w:val="21"/>
              </w:rPr>
              <w:t>、可支持查看训练人员第一视角</w:t>
            </w:r>
          </w:p>
          <w:p w:rsidR="00955B17" w:rsidRPr="00F903AB" w:rsidRDefault="00BF38C2" w:rsidP="00BF38C2">
            <w:pPr>
              <w:spacing w:line="360" w:lineRule="auto"/>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szCs w:val="21"/>
              </w:rPr>
              <w:t>15</w:t>
            </w:r>
            <w:r w:rsidRPr="00F903AB">
              <w:rPr>
                <w:rFonts w:asciiTheme="minorEastAsia" w:eastAsiaTheme="minorEastAsia" w:hAnsiTheme="minorEastAsia" w:cs="宋体" w:hint="eastAsia"/>
                <w:szCs w:val="21"/>
              </w:rPr>
              <w:t>、可查看训练场地上帝视角。</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1</w:t>
            </w:r>
          </w:p>
        </w:tc>
        <w:tc>
          <w:tcPr>
            <w:tcW w:w="0" w:type="auto"/>
            <w:tcBorders>
              <w:top w:val="single" w:sz="4" w:space="0" w:color="000000"/>
              <w:left w:val="single" w:sz="4" w:space="0" w:color="000000"/>
              <w:bottom w:val="single" w:sz="4" w:space="0" w:color="000000"/>
              <w:right w:val="single" w:sz="4" w:space="0" w:color="000000"/>
            </w:tcBorders>
          </w:tcPr>
          <w:p w:rsidR="00955B17" w:rsidRPr="00F903AB" w:rsidRDefault="00955B17" w:rsidP="00E7009F">
            <w:pPr>
              <w:spacing w:line="360" w:lineRule="auto"/>
              <w:jc w:val="center"/>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rPr>
              <w:t>否</w:t>
            </w:r>
          </w:p>
        </w:tc>
      </w:tr>
      <w:tr w:rsidR="00955B17" w:rsidRPr="00BA76EA" w:rsidTr="007D74B6">
        <w:trPr>
          <w:trHeight w:val="529"/>
        </w:trPr>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lastRenderedPageBreak/>
              <w:t>16</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VR警用实训场景系统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居民房</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1、房屋格局：2室1厅1卫（不少于60平米），参训人员可进入房间内部；</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★2、陈设涵盖：门、窗、窗帘、沙发、地毯、茶桌、电视、餐桌、座椅、冰箱、燃气灶、油烟机、衣柜、床、写字桌、写字椅、电脑、梳妆台、洗手台、坐桶、淋浴等；</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★3、支持携带装备：95式模拟器、92式模拟器、烟雾弹、盾牌；</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4、支持查看整体实训的战术展示，人员走位，战术使用；</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5、支持切换实</w:t>
            </w:r>
            <w:proofErr w:type="gramStart"/>
            <w:r w:rsidRPr="00F903AB">
              <w:rPr>
                <w:rFonts w:asciiTheme="minorEastAsia" w:eastAsiaTheme="minorEastAsia" w:hAnsiTheme="minorEastAsia" w:cs="宋体" w:hint="eastAsia"/>
                <w:szCs w:val="21"/>
              </w:rPr>
              <w:t>训人员</w:t>
            </w:r>
            <w:proofErr w:type="gramEnd"/>
            <w:r w:rsidRPr="00F903AB">
              <w:rPr>
                <w:rFonts w:asciiTheme="minorEastAsia" w:eastAsiaTheme="minorEastAsia" w:hAnsiTheme="minorEastAsia" w:cs="宋体" w:hint="eastAsia"/>
                <w:szCs w:val="21"/>
              </w:rPr>
              <w:t>视角；</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6、实时语音：同一环境中警队成员可自由通话完成战术沟通；</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7、训练科目：根据训练需要可自行模拟，由参训人员自行扮演人质、劫匪、警员等身份，在室内进行科目训练（如人质解救、室内搜索、持枪拒捕、室内处突等多项训练）。</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火车站</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8、火车站格局：站台、及车厢，参训人员可进入车厢内部，不少于60平米；</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★9、陈设涵盖：站台货物集装箱体、火车车窗、乘客车厢、座椅、置物架、车厢走廊；</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10、场景人员：车厢内部存在部分乘客；</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lastRenderedPageBreak/>
              <w:t>★</w:t>
            </w: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1、支持携带装备：95式模拟器、92式模拟器、烟雾弹、盾牌；</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2、支持查看整体实训的战术展示，人员走位，战术使用；</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w:t>
            </w: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3、支持切换实</w:t>
            </w:r>
            <w:proofErr w:type="gramStart"/>
            <w:r w:rsidRPr="00F903AB">
              <w:rPr>
                <w:rFonts w:asciiTheme="minorEastAsia" w:eastAsiaTheme="minorEastAsia" w:hAnsiTheme="minorEastAsia" w:cs="宋体" w:hint="eastAsia"/>
                <w:szCs w:val="21"/>
              </w:rPr>
              <w:t>训人员</w:t>
            </w:r>
            <w:proofErr w:type="gramEnd"/>
            <w:r w:rsidRPr="00F903AB">
              <w:rPr>
                <w:rFonts w:asciiTheme="minorEastAsia" w:eastAsiaTheme="minorEastAsia" w:hAnsiTheme="minorEastAsia" w:cs="宋体" w:hint="eastAsia"/>
                <w:szCs w:val="21"/>
              </w:rPr>
              <w:t>视角；</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4、实时语音：同一环境中警队成员可自由通话完成战术沟通；</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5、训练科目：根据训练需要可自行设定警情进行模拟，由参训人员自行扮演人质、劫匪、警员等身份，在站台及车厢内部进行科目训练（如反</w:t>
            </w:r>
            <w:proofErr w:type="gramStart"/>
            <w:r w:rsidRPr="00F903AB">
              <w:rPr>
                <w:rFonts w:asciiTheme="minorEastAsia" w:eastAsiaTheme="minorEastAsia" w:hAnsiTheme="minorEastAsia" w:cs="宋体" w:hint="eastAsia"/>
                <w:szCs w:val="21"/>
              </w:rPr>
              <w:t>恐处突</w:t>
            </w:r>
            <w:proofErr w:type="gramEnd"/>
            <w:r w:rsidRPr="00F903AB">
              <w:rPr>
                <w:rFonts w:asciiTheme="minorEastAsia" w:eastAsiaTheme="minorEastAsia" w:hAnsiTheme="minorEastAsia" w:cs="宋体" w:hint="eastAsia"/>
                <w:szCs w:val="21"/>
              </w:rPr>
              <w:t>、人质解救、持枪拒捕、恶意行凶等多项训练）。</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山地丛林</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6、野外山地格局：山林及洞穴两个场景，参训人员可进入山洞内部；</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w:t>
            </w: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7、陈设涵盖：野外树木、杂草丛林、巨石、洞穴内部自然结构等；</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w:t>
            </w: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8、支持携带装备：95</w:t>
            </w:r>
            <w:r w:rsidRPr="00F903AB">
              <w:rPr>
                <w:rFonts w:asciiTheme="minorEastAsia" w:eastAsiaTheme="minorEastAsia" w:hAnsiTheme="minorEastAsia" w:cs="宋体" w:hint="eastAsia"/>
                <w:szCs w:val="21"/>
                <w:lang w:bidi="ar"/>
              </w:rPr>
              <w:t>式模拟器</w:t>
            </w:r>
            <w:r w:rsidRPr="00F903AB">
              <w:rPr>
                <w:rFonts w:asciiTheme="minorEastAsia" w:eastAsiaTheme="minorEastAsia" w:hAnsiTheme="minorEastAsia" w:cs="宋体" w:hint="eastAsia"/>
                <w:szCs w:val="21"/>
              </w:rPr>
              <w:t>、92</w:t>
            </w:r>
            <w:r w:rsidRPr="00F903AB">
              <w:rPr>
                <w:rFonts w:asciiTheme="minorEastAsia" w:eastAsiaTheme="minorEastAsia" w:hAnsiTheme="minorEastAsia" w:cs="宋体" w:hint="eastAsia"/>
                <w:szCs w:val="21"/>
                <w:lang w:bidi="ar"/>
              </w:rPr>
              <w:t>式模拟器</w:t>
            </w:r>
            <w:r w:rsidRPr="00F903AB">
              <w:rPr>
                <w:rFonts w:asciiTheme="minorEastAsia" w:eastAsiaTheme="minorEastAsia" w:hAnsiTheme="minorEastAsia" w:cs="宋体" w:hint="eastAsia"/>
                <w:szCs w:val="21"/>
              </w:rPr>
              <w:t>、烟雾弹、盾牌；</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1</w:t>
            </w:r>
            <w:r w:rsidRPr="00F903AB">
              <w:rPr>
                <w:rFonts w:asciiTheme="minorEastAsia" w:eastAsiaTheme="minorEastAsia" w:hAnsiTheme="minorEastAsia" w:cs="宋体" w:hint="eastAsia"/>
                <w:szCs w:val="21"/>
              </w:rPr>
              <w:t>9、支持查看整体实训的战术展示，人员走位，战术使用；</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★20、支持切换实</w:t>
            </w:r>
            <w:proofErr w:type="gramStart"/>
            <w:r w:rsidRPr="00F903AB">
              <w:rPr>
                <w:rFonts w:asciiTheme="minorEastAsia" w:eastAsiaTheme="minorEastAsia" w:hAnsiTheme="minorEastAsia" w:cs="宋体" w:hint="eastAsia"/>
                <w:szCs w:val="21"/>
              </w:rPr>
              <w:t>训人员</w:t>
            </w:r>
            <w:proofErr w:type="gramEnd"/>
            <w:r w:rsidRPr="00F903AB">
              <w:rPr>
                <w:rFonts w:asciiTheme="minorEastAsia" w:eastAsiaTheme="minorEastAsia" w:hAnsiTheme="minorEastAsia" w:cs="宋体" w:hint="eastAsia"/>
                <w:szCs w:val="21"/>
              </w:rPr>
              <w:t>视角；</w:t>
            </w:r>
          </w:p>
          <w:p w:rsidR="00BF38C2"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szCs w:val="21"/>
              </w:rPr>
              <w:t>2</w:t>
            </w:r>
            <w:r w:rsidRPr="00F903AB">
              <w:rPr>
                <w:rFonts w:asciiTheme="minorEastAsia" w:eastAsiaTheme="minorEastAsia" w:hAnsiTheme="minorEastAsia" w:cs="宋体" w:hint="eastAsia"/>
                <w:szCs w:val="21"/>
              </w:rPr>
              <w:t>1、实时语音：同一环境中警队成员可自由通话完成战术沟通；</w:t>
            </w:r>
          </w:p>
          <w:p w:rsidR="00955B17" w:rsidRPr="00F903AB" w:rsidRDefault="00BF38C2" w:rsidP="00BF38C2">
            <w:pPr>
              <w:spacing w:line="360" w:lineRule="auto"/>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22、训练科目：根据训练需要可自行模拟，由参训人员自行扮演人质、劫匪、警员等身份，在室内进行科目训练（如丛林搜索、山地搜索、野外反劫持、人质解救等多项训练）。</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lastRenderedPageBreak/>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1</w:t>
            </w:r>
          </w:p>
        </w:tc>
        <w:tc>
          <w:tcPr>
            <w:tcW w:w="0" w:type="auto"/>
            <w:tcBorders>
              <w:top w:val="single" w:sz="4" w:space="0" w:color="000000"/>
              <w:left w:val="single" w:sz="4" w:space="0" w:color="000000"/>
              <w:bottom w:val="single" w:sz="4" w:space="0" w:color="000000"/>
              <w:right w:val="single" w:sz="4" w:space="0" w:color="000000"/>
            </w:tcBorders>
          </w:tcPr>
          <w:p w:rsidR="00955B17" w:rsidRPr="00F903AB" w:rsidRDefault="00955B17" w:rsidP="00837517">
            <w:pPr>
              <w:spacing w:line="360" w:lineRule="auto"/>
              <w:jc w:val="center"/>
              <w:textAlignment w:val="center"/>
              <w:rPr>
                <w:rFonts w:asciiTheme="minorEastAsia" w:eastAsiaTheme="minorEastAsia" w:hAnsiTheme="minorEastAsia" w:cs="宋体"/>
                <w:szCs w:val="21"/>
              </w:rPr>
            </w:pPr>
            <w:r w:rsidRPr="00F903AB">
              <w:rPr>
                <w:rFonts w:asciiTheme="minorEastAsia" w:eastAsiaTheme="minorEastAsia" w:hAnsiTheme="minorEastAsia" w:cs="宋体" w:hint="eastAsia"/>
                <w:szCs w:val="21"/>
              </w:rPr>
              <w:t>否</w:t>
            </w:r>
          </w:p>
        </w:tc>
      </w:tr>
      <w:tr w:rsidR="007D74B6" w:rsidRPr="00BA76EA" w:rsidTr="007D74B6">
        <w:trPr>
          <w:trHeight w:val="256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B5A24"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17</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B5A24" w:rsidP="00100D0A">
            <w:pPr>
              <w:spacing w:line="360" w:lineRule="auto"/>
              <w:jc w:val="center"/>
              <w:textAlignment w:val="center"/>
              <w:rPr>
                <w:rFonts w:asciiTheme="minorEastAsia" w:eastAsiaTheme="minorEastAsia" w:hAnsiTheme="minorEastAsia"/>
                <w:szCs w:val="21"/>
                <w:lang w:bidi="ar"/>
              </w:rPr>
            </w:pPr>
            <w:r w:rsidRPr="00BA76EA">
              <w:rPr>
                <w:rFonts w:asciiTheme="minorEastAsia" w:eastAsiaTheme="minorEastAsia" w:hAnsiTheme="minorEastAsia" w:hint="eastAsia"/>
                <w:sz w:val="24"/>
              </w:rPr>
              <w:t>■</w:t>
            </w:r>
            <w:r w:rsidR="007D74B6" w:rsidRPr="00BA76EA">
              <w:rPr>
                <w:rFonts w:asciiTheme="minorEastAsia" w:eastAsiaTheme="minorEastAsia" w:hAnsiTheme="minorEastAsia" w:cs="宋体" w:hint="eastAsia"/>
                <w:szCs w:val="21"/>
                <w:lang w:bidi="ar"/>
              </w:rPr>
              <w:t>操控台式电脑</w:t>
            </w:r>
          </w:p>
        </w:tc>
        <w:tc>
          <w:tcPr>
            <w:tcW w:w="0" w:type="auto"/>
            <w:tcBorders>
              <w:top w:val="single" w:sz="4" w:space="0" w:color="000000"/>
              <w:left w:val="single" w:sz="4" w:space="0" w:color="000000"/>
              <w:bottom w:val="single" w:sz="4" w:space="0" w:color="000000"/>
              <w:right w:val="single" w:sz="4" w:space="0" w:color="000000"/>
            </w:tcBorders>
            <w:vAlign w:val="center"/>
          </w:tcPr>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1</w:t>
            </w:r>
            <w:r w:rsidRPr="00BA76EA">
              <w:rPr>
                <w:rFonts w:asciiTheme="minorEastAsia" w:eastAsiaTheme="minorEastAsia" w:hAnsiTheme="minorEastAsia" w:cs="宋体" w:hint="eastAsia"/>
                <w:szCs w:val="21"/>
              </w:rPr>
              <w:t>、CPU:≥i5-12400；</w:t>
            </w:r>
          </w:p>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2</w:t>
            </w:r>
            <w:r w:rsidRPr="00BA76EA">
              <w:rPr>
                <w:rFonts w:asciiTheme="minorEastAsia" w:eastAsiaTheme="minorEastAsia" w:hAnsiTheme="minorEastAsia" w:cs="宋体" w:hint="eastAsia"/>
                <w:szCs w:val="21"/>
              </w:rPr>
              <w:t>、核心数：≥六核；</w:t>
            </w:r>
          </w:p>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3</w:t>
            </w:r>
            <w:r w:rsidRPr="00BA76EA">
              <w:rPr>
                <w:rFonts w:asciiTheme="minorEastAsia" w:eastAsiaTheme="minorEastAsia" w:hAnsiTheme="minorEastAsia" w:cs="宋体" w:hint="eastAsia"/>
                <w:szCs w:val="21"/>
              </w:rPr>
              <w:t>、屏幕尺寸：≥23英寸；</w:t>
            </w:r>
          </w:p>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4</w:t>
            </w:r>
            <w:r w:rsidRPr="00BA76EA">
              <w:rPr>
                <w:rFonts w:asciiTheme="minorEastAsia" w:eastAsiaTheme="minorEastAsia" w:hAnsiTheme="minorEastAsia" w:cs="宋体" w:hint="eastAsia"/>
                <w:szCs w:val="21"/>
              </w:rPr>
              <w:t>、分辨率：≥1920*1080；</w:t>
            </w:r>
          </w:p>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5</w:t>
            </w:r>
            <w:r w:rsidRPr="00BA76EA">
              <w:rPr>
                <w:rFonts w:asciiTheme="minorEastAsia" w:eastAsiaTheme="minorEastAsia" w:hAnsiTheme="minorEastAsia" w:cs="宋体" w:hint="eastAsia"/>
                <w:szCs w:val="21"/>
              </w:rPr>
              <w:t>、视频接口：VGA/HDMI接口；</w:t>
            </w:r>
          </w:p>
          <w:p w:rsidR="00837517"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6</w:t>
            </w:r>
            <w:r w:rsidRPr="00BA76EA">
              <w:rPr>
                <w:rFonts w:asciiTheme="minorEastAsia" w:eastAsiaTheme="minorEastAsia" w:hAnsiTheme="minorEastAsia" w:cs="宋体" w:hint="eastAsia"/>
                <w:szCs w:val="21"/>
              </w:rPr>
              <w:t>、内存容量：≥8G；</w:t>
            </w:r>
          </w:p>
          <w:p w:rsidR="007D74B6" w:rsidRPr="00BA76EA" w:rsidRDefault="00837517"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7</w:t>
            </w:r>
            <w:r w:rsidRPr="00BA76EA">
              <w:rPr>
                <w:rFonts w:asciiTheme="minorEastAsia" w:eastAsiaTheme="minorEastAsia" w:hAnsiTheme="minorEastAsia" w:cs="宋体" w:hint="eastAsia"/>
                <w:szCs w:val="21"/>
              </w:rPr>
              <w:t>、硬盘容量：≥1T+256G SSD。</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354232"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00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18</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9B5A24">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操控台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1、尺寸：</w:t>
            </w:r>
            <w:r w:rsidR="00100D0A" w:rsidRPr="00BA76EA">
              <w:rPr>
                <w:rFonts w:asciiTheme="minorEastAsia" w:eastAsiaTheme="minorEastAsia" w:hAnsiTheme="minorEastAsia" w:cs="宋体"/>
                <w:szCs w:val="21"/>
              </w:rPr>
              <w:t>120</w:t>
            </w:r>
            <w:r w:rsidR="00100D0A" w:rsidRPr="00BA76EA">
              <w:rPr>
                <w:rFonts w:asciiTheme="minorEastAsia" w:eastAsiaTheme="minorEastAsia" w:hAnsiTheme="minorEastAsia" w:cs="宋体" w:hint="eastAsia"/>
                <w:szCs w:val="21"/>
              </w:rPr>
              <w:t>cm*</w:t>
            </w:r>
            <w:r w:rsidR="00100D0A" w:rsidRPr="00BA76EA">
              <w:rPr>
                <w:rFonts w:asciiTheme="minorEastAsia" w:eastAsiaTheme="minorEastAsia" w:hAnsiTheme="minorEastAsia" w:cs="宋体"/>
                <w:szCs w:val="21"/>
              </w:rPr>
              <w:t>70</w:t>
            </w:r>
            <w:r w:rsidR="00100D0A" w:rsidRPr="00BA76EA">
              <w:rPr>
                <w:rFonts w:asciiTheme="minorEastAsia" w:eastAsiaTheme="minorEastAsia" w:hAnsiTheme="minorEastAsia" w:cs="宋体" w:hint="eastAsia"/>
                <w:szCs w:val="21"/>
              </w:rPr>
              <w:t>cm；</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2、材质：实木颗粒板加金属支架。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B5A24"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558"/>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19</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9B5A24">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座椅</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1.样式：弓形钢架椅；</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2.材质组成：黑色皮质座椅，钢结构支撑架；</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3.扶手：固定扶手；</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4.尺寸约52cm*45cm*94cm。</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8085E"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把</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9B5A24"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360"/>
        </w:trPr>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55B17"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955B17" w:rsidP="009B5A24">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VR</w:t>
            </w:r>
            <w:r w:rsidRPr="00BA76EA">
              <w:rPr>
                <w:rFonts w:asciiTheme="minorEastAsia" w:eastAsiaTheme="minorEastAsia" w:hAnsiTheme="minorEastAsia" w:cs="宋体" w:hint="eastAsia"/>
                <w:szCs w:val="21"/>
              </w:rPr>
              <w:t>设备挂件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1、材质：金属加烤漆处理；</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2、尺寸：50</w:t>
            </w:r>
            <w:r w:rsidR="00100D0A" w:rsidRPr="00BA76EA">
              <w:rPr>
                <w:rFonts w:asciiTheme="minorEastAsia" w:eastAsiaTheme="minorEastAsia" w:hAnsiTheme="minorEastAsia" w:cs="宋体" w:hint="eastAsia"/>
                <w:szCs w:val="21"/>
              </w:rPr>
              <w:t>mm</w:t>
            </w:r>
            <w:r w:rsidR="00100D0A" w:rsidRPr="00BA76EA">
              <w:rPr>
                <w:rFonts w:asciiTheme="minorEastAsia" w:eastAsiaTheme="minorEastAsia" w:hAnsiTheme="minorEastAsia" w:cs="宋体" w:hint="eastAsia"/>
                <w:szCs w:val="21"/>
                <w:lang w:bidi="ar"/>
              </w:rPr>
              <w:t xml:space="preserve"> </w:t>
            </w:r>
            <w:r w:rsidRPr="00BA76EA">
              <w:rPr>
                <w:rFonts w:asciiTheme="minorEastAsia" w:eastAsiaTheme="minorEastAsia" w:hAnsiTheme="minorEastAsia" w:cs="宋体" w:hint="eastAsia"/>
                <w:szCs w:val="21"/>
                <w:lang w:bidi="ar"/>
              </w:rPr>
              <w:t>*100mm；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3、颜色：黑色；</w:t>
            </w:r>
          </w:p>
          <w:p w:rsidR="007D74B6" w:rsidRPr="00BA76EA" w:rsidRDefault="00A11163"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4、根据</w:t>
            </w:r>
            <w:r w:rsidRPr="00BA76EA">
              <w:rPr>
                <w:rFonts w:asciiTheme="minorEastAsia" w:eastAsiaTheme="minorEastAsia" w:hAnsiTheme="minorEastAsia" w:cs="宋体"/>
                <w:szCs w:val="21"/>
              </w:rPr>
              <w:t>VR</w:t>
            </w:r>
            <w:r w:rsidRPr="00BA76EA">
              <w:rPr>
                <w:rFonts w:asciiTheme="minorEastAsia" w:eastAsiaTheme="minorEastAsia" w:hAnsiTheme="minorEastAsia" w:cs="宋体" w:hint="eastAsia"/>
                <w:szCs w:val="21"/>
              </w:rPr>
              <w:t>设备定制。</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5</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A11163" w:rsidRPr="00BA76EA" w:rsidTr="00837517">
        <w:trPr>
          <w:trHeight w:val="940"/>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A11163">
            <w:pPr>
              <w:spacing w:line="360" w:lineRule="auto"/>
              <w:jc w:val="left"/>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警情</w:t>
            </w:r>
            <w:proofErr w:type="gramStart"/>
            <w:r w:rsidRPr="00BA76EA">
              <w:rPr>
                <w:rFonts w:asciiTheme="minorEastAsia" w:eastAsiaTheme="minorEastAsia" w:hAnsiTheme="minorEastAsia" w:cs="宋体" w:hint="eastAsia"/>
                <w:szCs w:val="21"/>
                <w:lang w:bidi="ar"/>
              </w:rPr>
              <w:t>研判室</w:t>
            </w:r>
            <w:proofErr w:type="gramEnd"/>
            <w:r w:rsidRPr="00BA76EA">
              <w:rPr>
                <w:rFonts w:asciiTheme="minorEastAsia" w:eastAsiaTheme="minorEastAsia" w:hAnsiTheme="minorEastAsia" w:cs="宋体" w:hint="eastAsia"/>
                <w:szCs w:val="21"/>
                <w:lang w:bidi="ar"/>
              </w:rPr>
              <w:t>设备清单及参数</w:t>
            </w:r>
          </w:p>
        </w:tc>
      </w:tr>
      <w:tr w:rsidR="007D74B6" w:rsidRPr="00BA76EA" w:rsidTr="007D74B6">
        <w:trPr>
          <w:trHeight w:val="220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观摩显示屏</w:t>
            </w:r>
          </w:p>
        </w:tc>
        <w:tc>
          <w:tcPr>
            <w:tcW w:w="0" w:type="auto"/>
            <w:tcBorders>
              <w:top w:val="single" w:sz="4" w:space="0" w:color="000000"/>
              <w:left w:val="single" w:sz="4" w:space="0" w:color="000000"/>
              <w:bottom w:val="single" w:sz="4" w:space="0" w:color="000000"/>
              <w:right w:val="single" w:sz="4" w:space="0" w:color="000000"/>
            </w:tcBorders>
            <w:vAlign w:val="center"/>
          </w:tcPr>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1、尺寸：≥1.</w:t>
            </w:r>
            <w:r w:rsidRPr="00BA76EA">
              <w:rPr>
                <w:rFonts w:asciiTheme="minorEastAsia" w:eastAsiaTheme="minorEastAsia" w:hAnsiTheme="minorEastAsia" w:cs="宋体"/>
                <w:szCs w:val="21"/>
              </w:rPr>
              <w:t>95</w:t>
            </w:r>
            <w:r w:rsidRPr="00BA76EA">
              <w:rPr>
                <w:rFonts w:asciiTheme="minorEastAsia" w:eastAsiaTheme="minorEastAsia" w:hAnsiTheme="minorEastAsia" w:cs="宋体" w:hint="eastAsia"/>
                <w:szCs w:val="21"/>
              </w:rPr>
              <w:t>m*</w:t>
            </w:r>
            <w:r w:rsidRPr="00BA76EA">
              <w:rPr>
                <w:rFonts w:asciiTheme="minorEastAsia" w:eastAsiaTheme="minorEastAsia" w:hAnsiTheme="minorEastAsia" w:cs="宋体"/>
                <w:szCs w:val="21"/>
              </w:rPr>
              <w:t>1</w:t>
            </w:r>
            <w:r w:rsidRPr="00BA76EA">
              <w:rPr>
                <w:rFonts w:asciiTheme="minorEastAsia" w:eastAsiaTheme="minorEastAsia" w:hAnsiTheme="minorEastAsia" w:cs="宋体" w:hint="eastAsia"/>
                <w:szCs w:val="21"/>
              </w:rPr>
              <w:t>.</w:t>
            </w:r>
            <w:r w:rsidRPr="00BA76EA">
              <w:rPr>
                <w:rFonts w:asciiTheme="minorEastAsia" w:eastAsiaTheme="minorEastAsia" w:hAnsiTheme="minorEastAsia" w:cs="宋体"/>
                <w:szCs w:val="21"/>
              </w:rPr>
              <w:t>15</w:t>
            </w:r>
            <w:r w:rsidRPr="00BA76EA">
              <w:rPr>
                <w:rFonts w:asciiTheme="minorEastAsia" w:eastAsiaTheme="minorEastAsia" w:hAnsiTheme="minorEastAsia" w:cs="宋体" w:hint="eastAsia"/>
                <w:szCs w:val="21"/>
              </w:rPr>
              <w:t>m；</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2、分辨率：≥3840*2160；</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3、可视角度：≥178度；</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4、CUP: ≧cortex A53*4 1.5GHZ；</w:t>
            </w:r>
          </w:p>
          <w:p w:rsidR="00100D0A"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5、响应时间：≤8毫秒；</w:t>
            </w:r>
          </w:p>
          <w:p w:rsidR="007D74B6" w:rsidRPr="00BA76EA" w:rsidRDefault="00100D0A" w:rsidP="00100D0A">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6、机器接口：HDMI NI、AV IN*1  USB</w:t>
            </w:r>
            <w:r w:rsidRPr="00BA76EA">
              <w:rPr>
                <w:rFonts w:asciiTheme="minorEastAsia" w:eastAsiaTheme="minorEastAsia" w:hAnsiTheme="minorEastAsia" w:cs="宋体"/>
                <w:szCs w:val="21"/>
              </w:rPr>
              <w:t>3</w:t>
            </w:r>
            <w:r w:rsidRPr="00BA76EA">
              <w:rPr>
                <w:rFonts w:asciiTheme="minorEastAsia" w:eastAsiaTheme="minorEastAsia" w:hAnsiTheme="minorEastAsia" w:cs="宋体" w:hint="eastAsia"/>
                <w:szCs w:val="21"/>
              </w:rPr>
              <w:t>.</w:t>
            </w:r>
            <w:r w:rsidRPr="00BA76EA">
              <w:rPr>
                <w:rFonts w:asciiTheme="minorEastAsia" w:eastAsiaTheme="minorEastAsia" w:hAnsiTheme="minorEastAsia" w:cs="宋体"/>
                <w:szCs w:val="21"/>
              </w:rPr>
              <w:t>0</w:t>
            </w:r>
            <w:r w:rsidRPr="00BA76EA">
              <w:rPr>
                <w:rFonts w:asciiTheme="minorEastAsia" w:eastAsiaTheme="minorEastAsia" w:hAnsiTheme="minorEastAsia" w:cs="宋体" w:hint="eastAsia"/>
                <w:szCs w:val="21"/>
              </w:rPr>
              <w: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54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22</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领导讲台</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1、材质：</w:t>
            </w:r>
            <w:proofErr w:type="gramStart"/>
            <w:r w:rsidRPr="00BA76EA">
              <w:rPr>
                <w:rFonts w:asciiTheme="minorEastAsia" w:eastAsiaTheme="minorEastAsia" w:hAnsiTheme="minorEastAsia" w:cs="宋体" w:hint="eastAsia"/>
                <w:szCs w:val="21"/>
                <w:lang w:bidi="ar"/>
              </w:rPr>
              <w:t>全实木</w:t>
            </w:r>
            <w:proofErr w:type="gramEnd"/>
            <w:r w:rsidRPr="00BA76EA">
              <w:rPr>
                <w:rFonts w:asciiTheme="minorEastAsia" w:eastAsiaTheme="minorEastAsia" w:hAnsiTheme="minorEastAsia" w:cs="宋体" w:hint="eastAsia"/>
                <w:szCs w:val="21"/>
                <w:lang w:bidi="ar"/>
              </w:rPr>
              <w:t>；</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2、讲台正面定制警校名称；</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3、尺寸：</w:t>
            </w:r>
            <w:r w:rsidR="00100D0A" w:rsidRPr="00BA76EA">
              <w:rPr>
                <w:rFonts w:asciiTheme="minorEastAsia" w:eastAsiaTheme="minorEastAsia" w:hAnsiTheme="minorEastAsia" w:cs="宋体" w:hint="eastAsia"/>
                <w:szCs w:val="21"/>
              </w:rPr>
              <w:t>595mm*500mm*1100mm；</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4、内嵌式台面，流线型设计，带实木抽屉。</w:t>
            </w:r>
          </w:p>
          <w:p w:rsidR="00100D0A" w:rsidRPr="00BA76EA" w:rsidRDefault="00100D0A"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5、颜色根据客户要求定制。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837517"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是</w:t>
            </w:r>
          </w:p>
        </w:tc>
      </w:tr>
      <w:tr w:rsidR="007D74B6" w:rsidRPr="00BA76EA" w:rsidTr="007D74B6">
        <w:trPr>
          <w:trHeight w:val="182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23</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会议桌</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1、材质：桌面为加厚三聚氰胺板，支架采用加厚冷轧板；</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2、尺寸：150cm*</w:t>
            </w:r>
            <w:r w:rsidRPr="00BA76EA">
              <w:rPr>
                <w:rFonts w:asciiTheme="minorEastAsia" w:eastAsiaTheme="minorEastAsia" w:hAnsiTheme="minorEastAsia" w:cs="宋体"/>
                <w:szCs w:val="21"/>
              </w:rPr>
              <w:t>60</w:t>
            </w:r>
            <w:r w:rsidRPr="00BA76EA">
              <w:rPr>
                <w:rFonts w:asciiTheme="minorEastAsia" w:eastAsiaTheme="minorEastAsia" w:hAnsiTheme="minorEastAsia" w:cs="宋体" w:hint="eastAsia"/>
                <w:szCs w:val="21"/>
              </w:rPr>
              <w:t>cm*</w:t>
            </w:r>
            <w:r w:rsidRPr="00BA76EA">
              <w:rPr>
                <w:rFonts w:asciiTheme="minorEastAsia" w:eastAsiaTheme="minorEastAsia" w:hAnsiTheme="minorEastAsia" w:cs="宋体"/>
                <w:szCs w:val="21"/>
              </w:rPr>
              <w:t>75</w:t>
            </w:r>
            <w:r w:rsidRPr="00BA76EA">
              <w:rPr>
                <w:rFonts w:asciiTheme="minorEastAsia" w:eastAsiaTheme="minorEastAsia" w:hAnsiTheme="minorEastAsia" w:cs="宋体" w:hint="eastAsia"/>
                <w:szCs w:val="21"/>
              </w:rPr>
              <w:t>cm</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3</w:t>
            </w:r>
            <w:r w:rsidRPr="00BA76EA">
              <w:rPr>
                <w:rFonts w:asciiTheme="minorEastAsia" w:eastAsiaTheme="minorEastAsia" w:hAnsiTheme="minorEastAsia" w:cs="宋体" w:hint="eastAsia"/>
                <w:szCs w:val="21"/>
              </w:rPr>
              <w:t>、配备高承重</w:t>
            </w:r>
            <w:proofErr w:type="gramStart"/>
            <w:r w:rsidRPr="00BA76EA">
              <w:rPr>
                <w:rFonts w:asciiTheme="minorEastAsia" w:eastAsiaTheme="minorEastAsia" w:hAnsiTheme="minorEastAsia" w:cs="宋体" w:hint="eastAsia"/>
                <w:szCs w:val="21"/>
              </w:rPr>
              <w:t>静音万向</w:t>
            </w:r>
            <w:proofErr w:type="gramEnd"/>
            <w:r w:rsidRPr="00BA76EA">
              <w:rPr>
                <w:rFonts w:asciiTheme="minorEastAsia" w:eastAsiaTheme="minorEastAsia" w:hAnsiTheme="minorEastAsia" w:cs="宋体" w:hint="eastAsia"/>
                <w:szCs w:val="21"/>
              </w:rPr>
              <w:t>轮可移动可锁死；</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4</w:t>
            </w:r>
            <w:r w:rsidRPr="00BA76EA">
              <w:rPr>
                <w:rFonts w:asciiTheme="minorEastAsia" w:eastAsiaTheme="minorEastAsia" w:hAnsiTheme="minorEastAsia" w:cs="宋体" w:hint="eastAsia"/>
                <w:szCs w:val="21"/>
              </w:rPr>
              <w:t>、桌面材质为加厚板材；</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5</w:t>
            </w:r>
            <w:r w:rsidRPr="00BA76EA">
              <w:rPr>
                <w:rFonts w:asciiTheme="minorEastAsia" w:eastAsiaTheme="minorEastAsia" w:hAnsiTheme="minorEastAsia" w:cs="宋体" w:hint="eastAsia"/>
                <w:szCs w:val="21"/>
              </w:rPr>
              <w:t>、支持翻转收纳，灵活放置；</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6</w:t>
            </w:r>
            <w:r w:rsidRPr="00BA76EA">
              <w:rPr>
                <w:rFonts w:asciiTheme="minorEastAsia" w:eastAsiaTheme="minorEastAsia" w:hAnsiTheme="minorEastAsia" w:cs="宋体" w:hint="eastAsia"/>
                <w:szCs w:val="21"/>
              </w:rPr>
              <w:t>、</w:t>
            </w:r>
            <w:proofErr w:type="gramStart"/>
            <w:r w:rsidRPr="00BA76EA">
              <w:rPr>
                <w:rFonts w:asciiTheme="minorEastAsia" w:eastAsiaTheme="minorEastAsia" w:hAnsiTheme="minorEastAsia" w:cs="宋体" w:hint="eastAsia"/>
                <w:szCs w:val="21"/>
              </w:rPr>
              <w:t>带储物</w:t>
            </w:r>
            <w:proofErr w:type="gramEnd"/>
            <w:r w:rsidRPr="00BA76EA">
              <w:rPr>
                <w:rFonts w:asciiTheme="minorEastAsia" w:eastAsiaTheme="minorEastAsia" w:hAnsiTheme="minorEastAsia" w:cs="宋体" w:hint="eastAsia"/>
                <w:szCs w:val="21"/>
              </w:rPr>
              <w:t>功能，支持存放教学用具；</w:t>
            </w:r>
          </w:p>
          <w:p w:rsidR="007D74B6"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7、颜色根据客户要求定制。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30</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54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w:t>
            </w:r>
            <w:r w:rsidR="007D74B6" w:rsidRPr="00BA76EA">
              <w:rPr>
                <w:rFonts w:asciiTheme="minorEastAsia" w:eastAsiaTheme="minorEastAsia" w:hAnsiTheme="minorEastAsia" w:cs="宋体" w:hint="eastAsia"/>
                <w:szCs w:val="21"/>
                <w:lang w:bidi="ar"/>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会议椅</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1.样式：弓形钢架椅；</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2.材质组成：黑色耐撕扯透气网布座椅，钢结构支撑架；</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3.扶手：固定扶手；</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4.尺寸：52cm*45cm*94cm；</w:t>
            </w:r>
          </w:p>
          <w:p w:rsidR="007D74B6"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5</w:t>
            </w:r>
            <w:r w:rsidRPr="00BA76EA">
              <w:rPr>
                <w:rFonts w:asciiTheme="minorEastAsia" w:eastAsiaTheme="minorEastAsia" w:hAnsiTheme="minorEastAsia" w:cs="宋体" w:hint="eastAsia"/>
                <w:szCs w:val="21"/>
              </w:rPr>
              <w:t>、颜色根据客户要求定制。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60</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16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w:t>
            </w:r>
            <w:r w:rsidR="007D74B6" w:rsidRPr="00BA76EA">
              <w:rPr>
                <w:rFonts w:asciiTheme="minorEastAsia" w:eastAsiaTheme="minorEastAsia" w:hAnsiTheme="minorEastAsia" w:cs="宋体" w:hint="eastAsia"/>
                <w:szCs w:val="21"/>
                <w:lang w:bidi="ar"/>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窗帘</w:t>
            </w:r>
            <w:r w:rsidR="00A11163" w:rsidRPr="00BA76EA">
              <w:rPr>
                <w:rFonts w:asciiTheme="minorEastAsia" w:eastAsiaTheme="minorEastAsia" w:hAnsiTheme="minorEastAsia" w:cs="宋体" w:hint="eastAsia"/>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1、材质：涤纶化纤合成面料；</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2、包含定制、安装；</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3、规格：</w:t>
            </w:r>
            <w:r w:rsidRPr="00BA76EA">
              <w:rPr>
                <w:rFonts w:asciiTheme="minorEastAsia" w:eastAsiaTheme="minorEastAsia" w:hAnsiTheme="minorEastAsia" w:cs="宋体"/>
                <w:szCs w:val="21"/>
              </w:rPr>
              <w:t>220</w:t>
            </w:r>
            <w:r w:rsidRPr="00BA76EA">
              <w:rPr>
                <w:rFonts w:asciiTheme="minorEastAsia" w:eastAsiaTheme="minorEastAsia" w:hAnsiTheme="minorEastAsia" w:cs="宋体" w:hint="eastAsia"/>
                <w:szCs w:val="21"/>
              </w:rPr>
              <w:t>cm*</w:t>
            </w:r>
            <w:r w:rsidRPr="00BA76EA">
              <w:rPr>
                <w:rFonts w:asciiTheme="minorEastAsia" w:eastAsiaTheme="minorEastAsia" w:hAnsiTheme="minorEastAsia" w:cs="宋体"/>
                <w:szCs w:val="21"/>
              </w:rPr>
              <w:t>220</w:t>
            </w:r>
            <w:r w:rsidRPr="00BA76EA">
              <w:rPr>
                <w:rFonts w:asciiTheme="minorEastAsia" w:eastAsiaTheme="minorEastAsia" w:hAnsiTheme="minorEastAsia" w:cs="宋体" w:hint="eastAsia"/>
                <w:szCs w:val="21"/>
              </w:rPr>
              <w:t>cm；</w:t>
            </w:r>
          </w:p>
          <w:p w:rsidR="007D74B6"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4、颜色根据客户要求定制。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5</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7D74B6" w:rsidRPr="00BA76EA" w:rsidTr="007D74B6">
        <w:trPr>
          <w:trHeight w:val="148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w:t>
            </w:r>
            <w:r w:rsidR="007D74B6" w:rsidRPr="00BA76EA">
              <w:rPr>
                <w:rFonts w:asciiTheme="minorEastAsia" w:eastAsiaTheme="minorEastAsia" w:hAnsiTheme="minorEastAsia" w:cs="宋体" w:hint="eastAsia"/>
                <w:szCs w:val="21"/>
                <w:lang w:bidi="ar"/>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A11163"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hint="eastAsia"/>
                <w:sz w:val="24"/>
              </w:rPr>
              <w:t>■</w:t>
            </w:r>
            <w:r w:rsidR="007D74B6" w:rsidRPr="00BA76EA">
              <w:rPr>
                <w:rFonts w:asciiTheme="minorEastAsia" w:eastAsiaTheme="minorEastAsia" w:hAnsiTheme="minorEastAsia" w:cs="宋体" w:hint="eastAsia"/>
                <w:szCs w:val="21"/>
                <w:lang w:bidi="ar"/>
              </w:rPr>
              <w:t>打印机</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1、速度：≥20页/分钟；</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2、打印分辨率：≥1200*1200dpi；</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3、处理器速度：600MHZ；</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4、功耗：300W；</w:t>
            </w:r>
          </w:p>
          <w:p w:rsidR="007D74B6"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5、具有激光打印复印功能。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98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w:t>
            </w:r>
            <w:r w:rsidR="007D74B6" w:rsidRPr="00BA76EA">
              <w:rPr>
                <w:rFonts w:asciiTheme="minorEastAsia" w:eastAsiaTheme="minorEastAsia" w:hAnsiTheme="minorEastAsia" w:cs="宋体" w:hint="eastAsia"/>
                <w:szCs w:val="21"/>
                <w:lang w:bidi="ar"/>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文件柜</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1、尺寸：1800mm*850mm*390mm；</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2、材质：冲压级加厚冷轧钢板；</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3、单层承重30-50斤；</w:t>
            </w:r>
          </w:p>
          <w:p w:rsidR="007D74B6"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4、颜色根据客户要求定制。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142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2</w:t>
            </w:r>
            <w:r w:rsidR="007D74B6" w:rsidRPr="00BA76EA">
              <w:rPr>
                <w:rFonts w:asciiTheme="minorEastAsia" w:eastAsiaTheme="minorEastAsia" w:hAnsiTheme="minorEastAsia" w:cs="宋体" w:hint="eastAsia"/>
                <w:szCs w:val="21"/>
                <w:lang w:bidi="ar"/>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A11163">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碎纸机</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1、单次碎纸10张；</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2、纸箱容量：21-30L；</w:t>
            </w:r>
          </w:p>
          <w:p w:rsidR="007D74B6" w:rsidRPr="00BA76EA" w:rsidRDefault="007D74B6" w:rsidP="00E7009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3、连续碎纸时间：31-40分钟；</w:t>
            </w:r>
          </w:p>
          <w:p w:rsidR="007D74B6" w:rsidRPr="00BA76EA" w:rsidRDefault="007D74B6"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4、功率：370W。</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szCs w:val="21"/>
                <w:lang w:bidi="ar"/>
              </w:rPr>
              <w:t>是</w:t>
            </w:r>
          </w:p>
        </w:tc>
      </w:tr>
      <w:tr w:rsidR="007D74B6" w:rsidRPr="00BA76EA" w:rsidTr="007D74B6">
        <w:trPr>
          <w:trHeight w:val="232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100D0A"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29</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85703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音频设备</w:t>
            </w:r>
          </w:p>
        </w:tc>
        <w:tc>
          <w:tcPr>
            <w:tcW w:w="0" w:type="auto"/>
            <w:tcBorders>
              <w:top w:val="single" w:sz="4" w:space="0" w:color="000000"/>
              <w:left w:val="single" w:sz="4" w:space="0" w:color="000000"/>
              <w:bottom w:val="single" w:sz="4" w:space="0" w:color="000000"/>
              <w:right w:val="single" w:sz="4" w:space="0" w:color="000000"/>
            </w:tcBorders>
            <w:vAlign w:val="center"/>
          </w:tcPr>
          <w:p w:rsidR="0085703F" w:rsidRPr="00BA76EA" w:rsidRDefault="0085703F" w:rsidP="00E7009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音箱</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1、安装形式：壁挂式；</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2、线路输入：-52dB-10dB；</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3、承载功率：60-150W；</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4、高音单元：3.5英寸；</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5、产品尺寸：245mmX223mmX450mm；</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6、峰值功率：100W；</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7、频率响应：40HZ-16KHZ；</w:t>
            </w:r>
          </w:p>
          <w:p w:rsidR="007D74B6"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8、数量：不少于2个。</w:t>
            </w:r>
          </w:p>
          <w:p w:rsidR="0085703F" w:rsidRPr="00BA76EA" w:rsidRDefault="0085703F" w:rsidP="0085703F">
            <w:pPr>
              <w:spacing w:line="360" w:lineRule="auto"/>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功放</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9、额定功率：150W+150W；</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10、峰值功率：380W+380W；</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11、信噪比：85dB；</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12、相应频率：20HZ-20KHZ；</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13、产品尺寸：430mm</w:t>
            </w:r>
            <w:r w:rsidRPr="00BA76EA" w:rsidDel="006E3A81">
              <w:rPr>
                <w:rFonts w:asciiTheme="minorEastAsia" w:eastAsiaTheme="minorEastAsia" w:hAnsiTheme="minorEastAsia" w:cs="宋体" w:hint="eastAsia"/>
                <w:szCs w:val="21"/>
              </w:rPr>
              <w:t xml:space="preserve"> </w:t>
            </w:r>
            <w:r w:rsidRPr="00BA76EA">
              <w:rPr>
                <w:rFonts w:asciiTheme="minorEastAsia" w:eastAsiaTheme="minorEastAsia" w:hAnsiTheme="minorEastAsia" w:cs="宋体" w:hint="eastAsia"/>
                <w:szCs w:val="21"/>
              </w:rPr>
              <w:t>*320mm</w:t>
            </w:r>
            <w:r w:rsidRPr="00BA76EA" w:rsidDel="006E3A81">
              <w:rPr>
                <w:rFonts w:asciiTheme="minorEastAsia" w:eastAsiaTheme="minorEastAsia" w:hAnsiTheme="minorEastAsia" w:cs="宋体" w:hint="eastAsia"/>
                <w:szCs w:val="21"/>
              </w:rPr>
              <w:t xml:space="preserve"> </w:t>
            </w:r>
            <w:r w:rsidRPr="00BA76EA">
              <w:rPr>
                <w:rFonts w:asciiTheme="minorEastAsia" w:eastAsiaTheme="minorEastAsia" w:hAnsiTheme="minorEastAsia" w:cs="宋体" w:hint="eastAsia"/>
                <w:szCs w:val="21"/>
              </w:rPr>
              <w:t>*100mm。</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14、数量：1个。</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主机及话筒</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15、震动模式：PLL相位锁定频率合成；</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16、载波频段：UHF630-690MHZ；</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17、频带宽度：60MHZ；</w:t>
            </w:r>
          </w:p>
          <w:p w:rsidR="0085703F" w:rsidRPr="00BA76EA" w:rsidRDefault="0085703F" w:rsidP="0085703F">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18、话筒：不少于2个。</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套</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BF38C2" w:rsidP="00E7009F">
            <w:pPr>
              <w:spacing w:line="360" w:lineRule="auto"/>
              <w:jc w:val="center"/>
              <w:textAlignment w:val="center"/>
              <w:rPr>
                <w:rFonts w:asciiTheme="minorEastAsia" w:eastAsiaTheme="minorEastAsia" w:hAnsiTheme="minorEastAsia" w:cs="宋体"/>
                <w:szCs w:val="21"/>
                <w:lang w:bidi="ar"/>
              </w:rPr>
            </w:pPr>
            <w:r w:rsidRPr="00F903AB">
              <w:rPr>
                <w:rFonts w:asciiTheme="minorEastAsia" w:eastAsiaTheme="minorEastAsia" w:hAnsiTheme="minorEastAsia" w:cs="宋体" w:hint="eastAsia"/>
                <w:szCs w:val="21"/>
                <w:lang w:bidi="ar"/>
              </w:rPr>
              <w:t>否</w:t>
            </w:r>
          </w:p>
        </w:tc>
      </w:tr>
      <w:tr w:rsidR="007D74B6" w:rsidRPr="00BA76EA" w:rsidTr="007D74B6">
        <w:trPr>
          <w:trHeight w:val="1500"/>
        </w:trPr>
        <w:tc>
          <w:tcPr>
            <w:tcW w:w="0" w:type="auto"/>
            <w:tcBorders>
              <w:top w:val="single" w:sz="4" w:space="0" w:color="000000"/>
              <w:left w:val="single" w:sz="4" w:space="0" w:color="000000"/>
              <w:bottom w:val="single" w:sz="4" w:space="0" w:color="000000"/>
              <w:right w:val="single" w:sz="4" w:space="0" w:color="000000"/>
            </w:tcBorders>
            <w:noWrap/>
            <w:vAlign w:val="center"/>
          </w:tcPr>
          <w:p w:rsidR="007D74B6" w:rsidRPr="00BA76EA" w:rsidRDefault="0085703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30</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网络机柜</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1、42U网络机柜；</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2、材质：SPC冷轧钢；</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3、功能：可安装交互机、路由器、配线架、服务器等设备；</w:t>
            </w:r>
          </w:p>
          <w:p w:rsidR="00A11163"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4、根据客户需求定制。</w:t>
            </w:r>
          </w:p>
          <w:p w:rsidR="00F02071" w:rsidRPr="00BA76EA" w:rsidRDefault="00A11163" w:rsidP="00A11163">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与第</w:t>
            </w:r>
            <w:r w:rsidRPr="00BA76EA">
              <w:rPr>
                <w:rFonts w:asciiTheme="minorEastAsia" w:eastAsiaTheme="minorEastAsia" w:hAnsiTheme="minorEastAsia" w:cs="宋体"/>
                <w:szCs w:val="21"/>
              </w:rPr>
              <w:t>9</w:t>
            </w:r>
            <w:r w:rsidRPr="00BA76EA">
              <w:rPr>
                <w:rFonts w:asciiTheme="minorEastAsia" w:eastAsiaTheme="minorEastAsia" w:hAnsiTheme="minorEastAsia" w:cs="宋体" w:hint="eastAsia"/>
                <w:szCs w:val="21"/>
              </w:rPr>
              <w:t>项配合使用</w:t>
            </w:r>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100D0A" w:rsidP="00E7009F">
            <w:pPr>
              <w:spacing w:line="360" w:lineRule="auto"/>
              <w:jc w:val="center"/>
              <w:textAlignment w:val="center"/>
              <w:rPr>
                <w:rFonts w:asciiTheme="minorEastAsia" w:eastAsiaTheme="minorEastAsia" w:hAnsiTheme="minorEastAsia" w:cs="宋体"/>
                <w:szCs w:val="21"/>
              </w:rPr>
            </w:pPr>
            <w:proofErr w:type="gramStart"/>
            <w:r w:rsidRPr="00BA76EA">
              <w:rPr>
                <w:rFonts w:asciiTheme="minorEastAsia" w:eastAsiaTheme="minorEastAsia" w:hAnsiTheme="minorEastAsia" w:cs="宋体" w:hint="eastAsia"/>
                <w:szCs w:val="21"/>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rsidR="007D74B6" w:rsidRPr="00BA76EA" w:rsidRDefault="007D74B6"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7D74B6" w:rsidRPr="00BA76EA" w:rsidRDefault="00A11163"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A11163" w:rsidRPr="00BA76EA" w:rsidTr="00837517">
        <w:trPr>
          <w:trHeight w:val="720"/>
        </w:trPr>
        <w:tc>
          <w:tcPr>
            <w:tcW w:w="0" w:type="auto"/>
            <w:gridSpan w:val="6"/>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A11163">
            <w:pPr>
              <w:spacing w:line="360" w:lineRule="auto"/>
              <w:jc w:val="left"/>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lang w:bidi="ar"/>
              </w:rPr>
              <w:t>靶场直播监控设备</w:t>
            </w:r>
          </w:p>
        </w:tc>
      </w:tr>
      <w:tr w:rsidR="00A11163" w:rsidRPr="00BA76EA" w:rsidTr="007D74B6">
        <w:trPr>
          <w:trHeight w:val="1408"/>
        </w:trPr>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85703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3</w:t>
            </w:r>
            <w:r w:rsidR="00A11163"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监视器摄像头</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1</w:t>
            </w:r>
            <w:r w:rsidRPr="00BA76EA">
              <w:rPr>
                <w:rFonts w:asciiTheme="minorEastAsia" w:eastAsiaTheme="minorEastAsia" w:hAnsiTheme="minorEastAsia" w:cs="宋体" w:hint="eastAsia"/>
                <w:szCs w:val="21"/>
              </w:rPr>
              <w:t>、像素：≥400万；</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2</w:t>
            </w:r>
            <w:r w:rsidRPr="00BA76EA">
              <w:rPr>
                <w:rFonts w:asciiTheme="minorEastAsia" w:eastAsiaTheme="minorEastAsia" w:hAnsiTheme="minorEastAsia" w:cs="宋体" w:hint="eastAsia"/>
                <w:szCs w:val="21"/>
              </w:rPr>
              <w:t>、防水等级：≥IP66；</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3</w:t>
            </w:r>
            <w:r w:rsidRPr="00BA76EA">
              <w:rPr>
                <w:rFonts w:asciiTheme="minorEastAsia" w:eastAsiaTheme="minorEastAsia" w:hAnsiTheme="minorEastAsia" w:cs="宋体" w:hint="eastAsia"/>
                <w:szCs w:val="21"/>
              </w:rPr>
              <w:t>、支持白光全彩功能；</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lastRenderedPageBreak/>
              <w:t>4</w:t>
            </w:r>
            <w:r w:rsidRPr="00BA76EA">
              <w:rPr>
                <w:rFonts w:asciiTheme="minorEastAsia" w:eastAsiaTheme="minorEastAsia" w:hAnsiTheme="minorEastAsia" w:cs="宋体" w:hint="eastAsia"/>
                <w:szCs w:val="21"/>
              </w:rPr>
              <w:t>、声音与画面可同步录制；</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5</w:t>
            </w:r>
            <w:r w:rsidRPr="00BA76EA">
              <w:rPr>
                <w:rFonts w:asciiTheme="minorEastAsia" w:eastAsiaTheme="minorEastAsia" w:hAnsiTheme="minorEastAsia" w:cs="宋体" w:hint="eastAsia"/>
                <w:szCs w:val="21"/>
              </w:rPr>
              <w:t>、支持异常事件告警；</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6</w:t>
            </w:r>
            <w:r w:rsidRPr="00BA76EA">
              <w:rPr>
                <w:rFonts w:asciiTheme="minorEastAsia" w:eastAsiaTheme="minorEastAsia" w:hAnsiTheme="minorEastAsia" w:cs="宋体" w:hint="eastAsia"/>
                <w:szCs w:val="21"/>
              </w:rPr>
              <w:t>、支持智能补光、人来灯亮，人走灯灭；</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7</w:t>
            </w:r>
            <w:r w:rsidRPr="00BA76EA">
              <w:rPr>
                <w:rFonts w:asciiTheme="minorEastAsia" w:eastAsiaTheme="minorEastAsia" w:hAnsiTheme="minorEastAsia" w:cs="宋体" w:hint="eastAsia"/>
                <w:szCs w:val="21"/>
              </w:rPr>
              <w:t>、POE供电；</w:t>
            </w:r>
          </w:p>
          <w:p w:rsidR="00A11163" w:rsidRPr="00BA76EA" w:rsidRDefault="00A11163" w:rsidP="00837517">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szCs w:val="21"/>
              </w:rPr>
              <w:t>8</w:t>
            </w:r>
            <w:r w:rsidRPr="00BA76EA">
              <w:rPr>
                <w:rFonts w:asciiTheme="minorEastAsia" w:eastAsiaTheme="minorEastAsia" w:hAnsiTheme="minorEastAsia" w:cs="宋体" w:hint="eastAsia"/>
                <w:szCs w:val="21"/>
              </w:rPr>
              <w:t>、存储：≥6T。</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8</w:t>
            </w:r>
          </w:p>
        </w:tc>
        <w:tc>
          <w:tcPr>
            <w:tcW w:w="0" w:type="auto"/>
            <w:tcBorders>
              <w:top w:val="single" w:sz="4" w:space="0" w:color="000000"/>
              <w:left w:val="single" w:sz="4" w:space="0" w:color="000000"/>
              <w:bottom w:val="single" w:sz="4" w:space="0" w:color="000000"/>
              <w:right w:val="single" w:sz="4" w:space="0" w:color="000000"/>
            </w:tcBorders>
          </w:tcPr>
          <w:p w:rsidR="00A11163" w:rsidRPr="00BA76EA" w:rsidRDefault="00A84715"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r w:rsidR="00A11163" w:rsidRPr="00BA76EA" w:rsidTr="007D74B6">
        <w:trPr>
          <w:trHeight w:val="1040"/>
        </w:trPr>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85703F"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lastRenderedPageBreak/>
              <w:t>3</w:t>
            </w:r>
            <w:r w:rsidR="00A11163" w:rsidRPr="00BA76EA">
              <w:rPr>
                <w:rFonts w:asciiTheme="minorEastAsia" w:eastAsiaTheme="minorEastAsia" w:hAnsiTheme="minorEastAsia" w:cs="宋体" w:hint="eastAsia"/>
                <w:szCs w:val="21"/>
                <w:lang w:bidi="ar"/>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安装布线施工调试</w:t>
            </w:r>
          </w:p>
        </w:tc>
        <w:tc>
          <w:tcPr>
            <w:tcW w:w="0" w:type="auto"/>
            <w:tcBorders>
              <w:top w:val="single" w:sz="4" w:space="0" w:color="000000"/>
              <w:left w:val="single" w:sz="4" w:space="0" w:color="000000"/>
              <w:bottom w:val="single" w:sz="4" w:space="0" w:color="000000"/>
              <w:right w:val="single" w:sz="4" w:space="0" w:color="000000"/>
            </w:tcBorders>
            <w:vAlign w:val="center"/>
          </w:tcPr>
          <w:p w:rsidR="00A84715" w:rsidRPr="00BA76EA" w:rsidRDefault="00A84715" w:rsidP="00A84715">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1、摄像头安装、户外架设布线、摄像头及监控录像机与显示屏连接调试；</w:t>
            </w:r>
          </w:p>
          <w:p w:rsidR="00A11163" w:rsidRPr="00BA76EA" w:rsidRDefault="00A84715" w:rsidP="00A84715">
            <w:pPr>
              <w:spacing w:line="360" w:lineRule="auto"/>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rPr>
              <w:t>2、根据现场实际环境情况，进行施工调试。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11163" w:rsidRPr="00BA76EA" w:rsidRDefault="00A11163" w:rsidP="00E7009F">
            <w:pPr>
              <w:spacing w:line="360" w:lineRule="auto"/>
              <w:jc w:val="center"/>
              <w:textAlignment w:val="center"/>
              <w:rPr>
                <w:rFonts w:asciiTheme="minorEastAsia" w:eastAsiaTheme="minorEastAsia" w:hAnsiTheme="minorEastAsia" w:cs="宋体"/>
                <w:szCs w:val="21"/>
              </w:rPr>
            </w:pPr>
            <w:r w:rsidRPr="00BA76EA">
              <w:rPr>
                <w:rFonts w:asciiTheme="minorEastAsia" w:eastAsiaTheme="minorEastAsia" w:hAnsiTheme="minorEastAsia" w:cs="宋体" w:hint="eastAsia"/>
                <w:szCs w:val="21"/>
                <w:lang w:bidi="ar"/>
              </w:rPr>
              <w:t>1</w:t>
            </w:r>
          </w:p>
        </w:tc>
        <w:tc>
          <w:tcPr>
            <w:tcW w:w="0" w:type="auto"/>
            <w:tcBorders>
              <w:top w:val="single" w:sz="4" w:space="0" w:color="000000"/>
              <w:left w:val="single" w:sz="4" w:space="0" w:color="000000"/>
              <w:bottom w:val="single" w:sz="4" w:space="0" w:color="000000"/>
              <w:right w:val="single" w:sz="4" w:space="0" w:color="000000"/>
            </w:tcBorders>
          </w:tcPr>
          <w:p w:rsidR="00A11163" w:rsidRPr="00BA76EA" w:rsidRDefault="00A84715" w:rsidP="00E7009F">
            <w:pPr>
              <w:spacing w:line="360" w:lineRule="auto"/>
              <w:jc w:val="center"/>
              <w:textAlignment w:val="center"/>
              <w:rPr>
                <w:rFonts w:asciiTheme="minorEastAsia" w:eastAsiaTheme="minorEastAsia" w:hAnsiTheme="minorEastAsia" w:cs="宋体"/>
                <w:szCs w:val="21"/>
                <w:lang w:bidi="ar"/>
              </w:rPr>
            </w:pPr>
            <w:r w:rsidRPr="00BA76EA">
              <w:rPr>
                <w:rFonts w:asciiTheme="minorEastAsia" w:eastAsiaTheme="minorEastAsia" w:hAnsiTheme="minorEastAsia" w:cs="宋体" w:hint="eastAsia"/>
                <w:szCs w:val="21"/>
              </w:rPr>
              <w:t>否</w:t>
            </w:r>
          </w:p>
        </w:tc>
      </w:tr>
    </w:tbl>
    <w:p w:rsidR="00AE5463" w:rsidRDefault="00AE5463" w:rsidP="00AE5463">
      <w:pPr>
        <w:spacing w:line="360" w:lineRule="auto"/>
        <w:ind w:firstLineChars="200" w:firstLine="446"/>
        <w:outlineLvl w:val="0"/>
        <w:rPr>
          <w:sz w:val="24"/>
        </w:rPr>
      </w:pPr>
    </w:p>
    <w:p w:rsidR="005E7E4F" w:rsidRDefault="005E7E4F" w:rsidP="007D0C01">
      <w:pPr>
        <w:spacing w:line="360" w:lineRule="auto"/>
        <w:ind w:firstLineChars="200" w:firstLine="446"/>
        <w:outlineLvl w:val="0"/>
        <w:rPr>
          <w:sz w:val="24"/>
          <w:highlight w:val="yellow"/>
        </w:rPr>
      </w:pPr>
    </w:p>
    <w:p w:rsidR="00BC5176" w:rsidRDefault="00BC5176" w:rsidP="007D0C01">
      <w:pPr>
        <w:spacing w:line="360" w:lineRule="auto"/>
        <w:ind w:firstLineChars="200" w:firstLine="446"/>
        <w:outlineLvl w:val="0"/>
        <w:rPr>
          <w:sz w:val="24"/>
          <w:highlight w:val="yellow"/>
        </w:rPr>
      </w:pPr>
    </w:p>
    <w:p w:rsidR="009B055C" w:rsidRPr="00BF38C2" w:rsidRDefault="007D0C01" w:rsidP="007D0C01">
      <w:pPr>
        <w:spacing w:line="360" w:lineRule="auto"/>
        <w:ind w:firstLineChars="200" w:firstLine="446"/>
        <w:outlineLvl w:val="0"/>
        <w:rPr>
          <w:sz w:val="24"/>
        </w:rPr>
      </w:pPr>
      <w:r w:rsidRPr="00BF38C2">
        <w:rPr>
          <w:rFonts w:hint="eastAsia"/>
          <w:sz w:val="24"/>
        </w:rPr>
        <w:t>注：</w:t>
      </w:r>
    </w:p>
    <w:p w:rsidR="009B055C" w:rsidRPr="00BF38C2" w:rsidRDefault="00A45779" w:rsidP="007D0C01">
      <w:pPr>
        <w:spacing w:line="360" w:lineRule="auto"/>
        <w:ind w:firstLineChars="200" w:firstLine="446"/>
        <w:outlineLvl w:val="0"/>
        <w:rPr>
          <w:sz w:val="24"/>
        </w:rPr>
      </w:pPr>
      <w:r w:rsidRPr="00BF38C2">
        <w:rPr>
          <w:rFonts w:hint="eastAsia"/>
          <w:sz w:val="24"/>
        </w:rPr>
        <w:t>加注“★”号条款为实质性条款，不得出现负偏离，发生负偏离即做无效标处理。</w:t>
      </w:r>
    </w:p>
    <w:p w:rsidR="007D0C01" w:rsidRPr="00BF38C2" w:rsidRDefault="00A45779" w:rsidP="007D0C01">
      <w:pPr>
        <w:spacing w:line="360" w:lineRule="auto"/>
        <w:ind w:firstLineChars="200" w:firstLine="446"/>
        <w:outlineLvl w:val="0"/>
        <w:rPr>
          <w:sz w:val="24"/>
        </w:rPr>
      </w:pPr>
      <w:r w:rsidRPr="00BF38C2">
        <w:rPr>
          <w:rFonts w:hint="eastAsia"/>
          <w:sz w:val="24"/>
        </w:rPr>
        <w:t>加注“▲”号的产品为核心产品（如项目需求书中未明确核心产品，则视为全部产品均为核心产品），任意一种核心产品为同一品牌时，按照第三部分第</w:t>
      </w:r>
      <w:r w:rsidRPr="00BF38C2">
        <w:rPr>
          <w:rFonts w:hint="eastAsia"/>
          <w:sz w:val="24"/>
        </w:rPr>
        <w:t>32.4</w:t>
      </w:r>
      <w:r w:rsidRPr="00BF38C2">
        <w:rPr>
          <w:rFonts w:hint="eastAsia"/>
          <w:sz w:val="24"/>
        </w:rPr>
        <w:t>条款执行。</w:t>
      </w:r>
    </w:p>
    <w:p w:rsidR="009B055C" w:rsidRPr="0080752E" w:rsidRDefault="009B055C" w:rsidP="007D0C01">
      <w:pPr>
        <w:spacing w:line="360" w:lineRule="auto"/>
        <w:ind w:firstLineChars="200" w:firstLine="446"/>
        <w:outlineLvl w:val="0"/>
        <w:rPr>
          <w:sz w:val="24"/>
        </w:rPr>
      </w:pPr>
      <w:bookmarkStart w:id="8" w:name="OLE_LINK6"/>
      <w:bookmarkStart w:id="9" w:name="OLE_LINK7"/>
      <w:bookmarkStart w:id="10" w:name="OLE_LINK8"/>
      <w:bookmarkStart w:id="11" w:name="OLE_LINK9"/>
      <w:r w:rsidRPr="00BF38C2">
        <w:rPr>
          <w:rFonts w:hint="eastAsia"/>
          <w:sz w:val="24"/>
        </w:rPr>
        <w:t>加注“■”号的产品属于现行节能产品政府采购强制采购的产品，投标人只能选择</w:t>
      </w:r>
      <w:r w:rsidR="009843DE" w:rsidRPr="00BF38C2">
        <w:rPr>
          <w:rFonts w:hint="eastAsia"/>
          <w:sz w:val="24"/>
        </w:rPr>
        <w:t>符合</w:t>
      </w:r>
      <w:r w:rsidR="005F51DD" w:rsidRPr="00BF38C2">
        <w:rPr>
          <w:rFonts w:hint="eastAsia"/>
          <w:sz w:val="24"/>
        </w:rPr>
        <w:t>按照《关于调整优化节能产品、环境标志产品政府采购执行机制的通知》（财库〔</w:t>
      </w:r>
      <w:r w:rsidR="005F51DD" w:rsidRPr="00BF38C2">
        <w:rPr>
          <w:rFonts w:hint="eastAsia"/>
          <w:sz w:val="24"/>
        </w:rPr>
        <w:t>2019</w:t>
      </w:r>
      <w:r w:rsidR="005F51DD" w:rsidRPr="00BF38C2">
        <w:rPr>
          <w:rFonts w:hint="eastAsia"/>
          <w:sz w:val="24"/>
        </w:rPr>
        <w:t>〕</w:t>
      </w:r>
      <w:r w:rsidR="005F51DD" w:rsidRPr="00BF38C2">
        <w:rPr>
          <w:rFonts w:hint="eastAsia"/>
          <w:sz w:val="24"/>
        </w:rPr>
        <w:t>9</w:t>
      </w:r>
      <w:r w:rsidR="005F51DD" w:rsidRPr="00BF38C2">
        <w:rPr>
          <w:rFonts w:hint="eastAsia"/>
          <w:sz w:val="24"/>
        </w:rPr>
        <w:t>号）、《关于印发环境标志产品政府采购品目清单的通知》（财库〔</w:t>
      </w:r>
      <w:r w:rsidR="005F51DD" w:rsidRPr="00BF38C2">
        <w:rPr>
          <w:rFonts w:hint="eastAsia"/>
          <w:sz w:val="24"/>
        </w:rPr>
        <w:t>2019</w:t>
      </w:r>
      <w:r w:rsidR="005F51DD" w:rsidRPr="00BF38C2">
        <w:rPr>
          <w:rFonts w:hint="eastAsia"/>
          <w:sz w:val="24"/>
        </w:rPr>
        <w:t>〕</w:t>
      </w:r>
      <w:r w:rsidR="005F51DD" w:rsidRPr="00BF38C2">
        <w:rPr>
          <w:rFonts w:hint="eastAsia"/>
          <w:sz w:val="24"/>
        </w:rPr>
        <w:t>18</w:t>
      </w:r>
      <w:r w:rsidR="005F51DD" w:rsidRPr="00BF38C2">
        <w:rPr>
          <w:rFonts w:hint="eastAsia"/>
          <w:sz w:val="24"/>
        </w:rPr>
        <w:t>号）、《关于印发节能产品政府采购品目清单的通知》（财库〔</w:t>
      </w:r>
      <w:r w:rsidR="005F51DD" w:rsidRPr="00BF38C2">
        <w:rPr>
          <w:rFonts w:hint="eastAsia"/>
          <w:sz w:val="24"/>
        </w:rPr>
        <w:t>2019</w:t>
      </w:r>
      <w:r w:rsidR="005F51DD" w:rsidRPr="00BF38C2">
        <w:rPr>
          <w:rFonts w:hint="eastAsia"/>
          <w:sz w:val="24"/>
        </w:rPr>
        <w:t>〕</w:t>
      </w:r>
      <w:r w:rsidR="005F51DD" w:rsidRPr="00BF38C2">
        <w:rPr>
          <w:rFonts w:hint="eastAsia"/>
          <w:sz w:val="24"/>
        </w:rPr>
        <w:t>19</w:t>
      </w:r>
      <w:r w:rsidR="005F51DD" w:rsidRPr="00BF38C2">
        <w:rPr>
          <w:rFonts w:hint="eastAsia"/>
          <w:sz w:val="24"/>
        </w:rPr>
        <w:t>号）、《市场监管总局关于发布参与实施政府采购节能产品、环境标志产品认证机构名录的公告》（</w:t>
      </w:r>
      <w:r w:rsidR="005F51DD" w:rsidRPr="00BF38C2">
        <w:rPr>
          <w:rFonts w:hint="eastAsia"/>
          <w:sz w:val="24"/>
        </w:rPr>
        <w:t>2019</w:t>
      </w:r>
      <w:r w:rsidR="005F51DD" w:rsidRPr="00BF38C2">
        <w:rPr>
          <w:rFonts w:hint="eastAsia"/>
          <w:sz w:val="24"/>
        </w:rPr>
        <w:t>年第</w:t>
      </w:r>
      <w:r w:rsidR="005F51DD" w:rsidRPr="00BF38C2">
        <w:rPr>
          <w:rFonts w:hint="eastAsia"/>
          <w:sz w:val="24"/>
        </w:rPr>
        <w:t>16</w:t>
      </w:r>
      <w:r w:rsidR="005F51DD" w:rsidRPr="00BF38C2">
        <w:rPr>
          <w:rFonts w:hint="eastAsia"/>
          <w:sz w:val="24"/>
        </w:rPr>
        <w:t>号）等文件要求</w:t>
      </w:r>
      <w:r w:rsidR="009843DE" w:rsidRPr="00BF38C2">
        <w:rPr>
          <w:rFonts w:hint="eastAsia"/>
          <w:sz w:val="24"/>
        </w:rPr>
        <w:t>的强制采</w:t>
      </w:r>
      <w:r w:rsidR="009843DE">
        <w:rPr>
          <w:rFonts w:hint="eastAsia"/>
          <w:sz w:val="24"/>
        </w:rPr>
        <w:t>购的节能产品</w:t>
      </w:r>
      <w:r w:rsidRPr="005B6AF1">
        <w:rPr>
          <w:rFonts w:hint="eastAsia"/>
          <w:sz w:val="24"/>
        </w:rPr>
        <w:t>进行投标</w:t>
      </w:r>
      <w:r w:rsidR="00E40B59">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bookmarkEnd w:id="8"/>
    <w:bookmarkEnd w:id="9"/>
    <w:bookmarkEnd w:id="10"/>
    <w:bookmarkEnd w:id="11"/>
    <w:p w:rsidR="00FB3025" w:rsidRPr="0064107F" w:rsidRDefault="00FB3025" w:rsidP="00AE5C1F">
      <w:pPr>
        <w:spacing w:line="360" w:lineRule="auto"/>
        <w:ind w:firstLineChars="200" w:firstLine="446"/>
        <w:outlineLvl w:val="0"/>
        <w:rPr>
          <w:sz w:val="24"/>
        </w:rPr>
      </w:pPr>
    </w:p>
    <w:p w:rsidR="00C55371" w:rsidRPr="0080752E" w:rsidRDefault="00C55371">
      <w:pPr>
        <w:widowControl/>
        <w:jc w:val="left"/>
        <w:rPr>
          <w:sz w:val="24"/>
        </w:rPr>
      </w:pPr>
      <w:r w:rsidRPr="0080752E">
        <w:rPr>
          <w:sz w:val="24"/>
        </w:rPr>
        <w:lastRenderedPageBreak/>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6D23D4" w:rsidRDefault="00350875" w:rsidP="006D23D4">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w:t>
      </w:r>
      <w:r w:rsidRPr="006D23D4">
        <w:rPr>
          <w:rFonts w:ascii="Times New Roman" w:eastAsia="宋体" w:hAnsi="Times New Roman" w:cs="Times New Roman" w:hint="eastAsia"/>
          <w:color w:val="auto"/>
        </w:rPr>
        <w:lastRenderedPageBreak/>
        <w:t>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w:t>
      </w:r>
      <w:r w:rsidRPr="001A2A8A">
        <w:rPr>
          <w:rFonts w:ascii="Times New Roman" w:eastAsia="宋体" w:hAnsi="Times New Roman" w:cs="Times New Roman" w:hint="eastAsia"/>
          <w:color w:val="auto"/>
        </w:rPr>
        <w:lastRenderedPageBreak/>
        <w:t>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w:t>
      </w:r>
      <w:r w:rsidRPr="001A2A8A">
        <w:rPr>
          <w:rFonts w:ascii="Times New Roman" w:eastAsia="宋体" w:hAnsi="Times New Roman" w:cs="Times New Roman" w:hint="eastAsia"/>
          <w:color w:val="auto"/>
        </w:rPr>
        <w:lastRenderedPageBreak/>
        <w:t>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w:t>
      </w:r>
      <w:r w:rsidRPr="001A2A8A">
        <w:rPr>
          <w:rFonts w:ascii="Times New Roman" w:eastAsia="宋体" w:hAnsi="Times New Roman" w:cs="Times New Roman" w:hint="eastAsia"/>
          <w:color w:val="auto"/>
        </w:rPr>
        <w:lastRenderedPageBreak/>
        <w:t>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1A2A8A">
        <w:rPr>
          <w:rFonts w:ascii="Times New Roman" w:eastAsia="宋体" w:hAnsi="Times New Roman" w:cs="Times New Roman" w:hint="eastAsia"/>
          <w:color w:val="auto"/>
        </w:rPr>
        <w:lastRenderedPageBreak/>
        <w:t>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w:t>
      </w:r>
      <w:proofErr w:type="gramStart"/>
      <w:r w:rsidRPr="001A2A8A">
        <w:rPr>
          <w:rFonts w:ascii="Times New Roman" w:eastAsia="宋体" w:hAnsi="Times New Roman" w:cs="Times New Roman" w:hint="eastAsia"/>
          <w:color w:val="auto"/>
        </w:rPr>
        <w:t>本使用</w:t>
      </w:r>
      <w:proofErr w:type="gramEnd"/>
      <w:r w:rsidRPr="001A2A8A">
        <w:rPr>
          <w:rFonts w:ascii="Times New Roman" w:eastAsia="宋体" w:hAnsi="Times New Roman" w:cs="Times New Roman" w:hint="eastAsia"/>
          <w:color w:val="auto"/>
        </w:rPr>
        <w:t>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1A2A8A">
        <w:rPr>
          <w:rFonts w:ascii="Times New Roman" w:eastAsia="宋体" w:hAnsi="Times New Roman" w:cs="Times New Roman" w:hint="eastAsia"/>
          <w:color w:val="auto"/>
        </w:rPr>
        <w:lastRenderedPageBreak/>
        <w:t>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w:t>
      </w:r>
      <w:r w:rsidR="00CB40AA" w:rsidRPr="001A2A8A">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w:t>
      </w:r>
      <w:r w:rsidRPr="001A2A8A">
        <w:rPr>
          <w:rFonts w:ascii="Times New Roman" w:eastAsia="宋体" w:hAnsi="Times New Roman" w:cs="Times New Roman" w:hint="eastAsia"/>
          <w:color w:val="auto"/>
        </w:rPr>
        <w:lastRenderedPageBreak/>
        <w:t>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lastRenderedPageBreak/>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41737D" w:rsidRPr="000F58E8">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9F0" w:rsidRDefault="005339F0" w:rsidP="00AE5C1F">
      <w:r>
        <w:separator/>
      </w:r>
    </w:p>
  </w:endnote>
  <w:endnote w:type="continuationSeparator" w:id="0">
    <w:p w:rsidR="005339F0" w:rsidRDefault="005339F0"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59" w:rsidRDefault="001B1259" w:rsidP="00AE5C1F">
    <w:pPr>
      <w:pStyle w:val="a6"/>
      <w:jc w:val="center"/>
    </w:pPr>
    <w:r>
      <w:rPr>
        <w:b/>
      </w:rPr>
      <w:fldChar w:fldCharType="begin"/>
    </w:r>
    <w:r>
      <w:rPr>
        <w:b/>
      </w:rPr>
      <w:instrText>PAGE  \* Arabic  \* MERGEFORMAT</w:instrText>
    </w:r>
    <w:r>
      <w:rPr>
        <w:b/>
      </w:rPr>
      <w:fldChar w:fldCharType="separate"/>
    </w:r>
    <w:r w:rsidR="0080060B" w:rsidRPr="0080060B">
      <w:rPr>
        <w:b/>
        <w:noProof/>
        <w:lang w:val="zh-CN"/>
      </w:rPr>
      <w:t>73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9F0" w:rsidRDefault="005339F0" w:rsidP="00AE5C1F">
      <w:r>
        <w:separator/>
      </w:r>
    </w:p>
  </w:footnote>
  <w:footnote w:type="continuationSeparator" w:id="0">
    <w:p w:rsidR="005339F0" w:rsidRDefault="005339F0"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259" w:rsidRDefault="001B1259"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DEDE67"/>
    <w:multiLevelType w:val="singleLevel"/>
    <w:tmpl w:val="BEDEDE67"/>
    <w:lvl w:ilvl="0">
      <w:start w:val="1"/>
      <w:numFmt w:val="decimal"/>
      <w:lvlText w:val="%1."/>
      <w:lvlJc w:val="left"/>
      <w:pPr>
        <w:ind w:left="425" w:hanging="425"/>
      </w:pPr>
      <w:rPr>
        <w:rFonts w:hint="default"/>
      </w:rPr>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05A38177"/>
    <w:multiLevelType w:val="singleLevel"/>
    <w:tmpl w:val="05A38177"/>
    <w:lvl w:ilvl="0">
      <w:start w:val="2"/>
      <w:numFmt w:val="decimal"/>
      <w:suff w:val="nothing"/>
      <w:lvlText w:val="%1、"/>
      <w:lvlJc w:val="left"/>
    </w:lvl>
  </w:abstractNum>
  <w:abstractNum w:abstractNumId="3">
    <w:nsid w:val="127075FD"/>
    <w:multiLevelType w:val="multilevel"/>
    <w:tmpl w:val="127075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314497"/>
    <w:multiLevelType w:val="multilevel"/>
    <w:tmpl w:val="14314497"/>
    <w:lvl w:ilvl="0">
      <w:start w:val="1"/>
      <w:numFmt w:val="decimal"/>
      <w:lvlText w:val="%1)"/>
      <w:lvlJc w:val="left"/>
      <w:pPr>
        <w:ind w:left="1129"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177460EF"/>
    <w:multiLevelType w:val="multilevel"/>
    <w:tmpl w:val="177460EF"/>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7">
    <w:nsid w:val="2C52047A"/>
    <w:multiLevelType w:val="multilevel"/>
    <w:tmpl w:val="2C52047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2F0E56AF"/>
    <w:multiLevelType w:val="singleLevel"/>
    <w:tmpl w:val="2F0E56AF"/>
    <w:lvl w:ilvl="0">
      <w:start w:val="1"/>
      <w:numFmt w:val="decimal"/>
      <w:lvlText w:val="%1."/>
      <w:lvlJc w:val="left"/>
      <w:pPr>
        <w:ind w:left="425" w:hanging="425"/>
      </w:pPr>
      <w:rPr>
        <w:rFonts w:hint="default"/>
      </w:rPr>
    </w:lvl>
  </w:abstractNum>
  <w:abstractNum w:abstractNumId="10">
    <w:nsid w:val="320641DE"/>
    <w:multiLevelType w:val="multilevel"/>
    <w:tmpl w:val="320641DE"/>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34FB4DFC"/>
    <w:multiLevelType w:val="multilevel"/>
    <w:tmpl w:val="34FB4DF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80E1E"/>
    <w:multiLevelType w:val="multilevel"/>
    <w:tmpl w:val="3DA80E1E"/>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5EA5F21"/>
    <w:multiLevelType w:val="multilevel"/>
    <w:tmpl w:val="45EA5F2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6063FD56"/>
    <w:multiLevelType w:val="singleLevel"/>
    <w:tmpl w:val="6063FD56"/>
    <w:lvl w:ilvl="0">
      <w:start w:val="1"/>
      <w:numFmt w:val="decimal"/>
      <w:lvlText w:val="%1."/>
      <w:lvlJc w:val="left"/>
      <w:pPr>
        <w:ind w:left="425" w:hanging="425"/>
      </w:pPr>
      <w:rPr>
        <w:rFonts w:hint="default"/>
      </w:rPr>
    </w:lvl>
  </w:abstractNum>
  <w:abstractNum w:abstractNumId="1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6D9C57E4"/>
    <w:multiLevelType w:val="multilevel"/>
    <w:tmpl w:val="6D9C57E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nsid w:val="6F25319D"/>
    <w:multiLevelType w:val="multilevel"/>
    <w:tmpl w:val="6F25319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3">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2"/>
  </w:num>
  <w:num w:numId="2">
    <w:abstractNumId w:val="1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3"/>
  </w:num>
  <w:num w:numId="6">
    <w:abstractNumId w:val="8"/>
  </w:num>
  <w:num w:numId="7">
    <w:abstractNumId w:val="1"/>
  </w:num>
  <w:num w:numId="8">
    <w:abstractNumId w:val="16"/>
  </w:num>
  <w:num w:numId="9">
    <w:abstractNumId w:val="18"/>
  </w:num>
  <w:num w:numId="10">
    <w:abstractNumId w:val="24"/>
  </w:num>
  <w:num w:numId="11">
    <w:abstractNumId w:val="12"/>
  </w:num>
  <w:num w:numId="12">
    <w:abstractNumId w:val="6"/>
  </w:num>
  <w:num w:numId="13">
    <w:abstractNumId w:val="20"/>
  </w:num>
  <w:num w:numId="14">
    <w:abstractNumId w:val="11"/>
  </w:num>
  <w:num w:numId="15">
    <w:abstractNumId w:val="7"/>
  </w:num>
  <w:num w:numId="16">
    <w:abstractNumId w:val="21"/>
  </w:num>
  <w:num w:numId="17">
    <w:abstractNumId w:val="3"/>
  </w:num>
  <w:num w:numId="18">
    <w:abstractNumId w:val="9"/>
  </w:num>
  <w:num w:numId="19">
    <w:abstractNumId w:val="4"/>
  </w:num>
  <w:num w:numId="20">
    <w:abstractNumId w:val="13"/>
  </w:num>
  <w:num w:numId="21">
    <w:abstractNumId w:val="17"/>
  </w:num>
  <w:num w:numId="22">
    <w:abstractNumId w:val="14"/>
  </w:num>
  <w:num w:numId="23">
    <w:abstractNumId w:val="0"/>
  </w:num>
  <w:num w:numId="24">
    <w:abstractNumId w:val="5"/>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062E7"/>
    <w:rsid w:val="00010DCF"/>
    <w:rsid w:val="00011B73"/>
    <w:rsid w:val="00013068"/>
    <w:rsid w:val="00013701"/>
    <w:rsid w:val="00013D27"/>
    <w:rsid w:val="00014723"/>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0DB"/>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5CEA"/>
    <w:rsid w:val="000B0777"/>
    <w:rsid w:val="000B1340"/>
    <w:rsid w:val="000B2975"/>
    <w:rsid w:val="000B7480"/>
    <w:rsid w:val="000C103D"/>
    <w:rsid w:val="000C337F"/>
    <w:rsid w:val="000C5970"/>
    <w:rsid w:val="000C6360"/>
    <w:rsid w:val="000C6CA8"/>
    <w:rsid w:val="000C734D"/>
    <w:rsid w:val="000C7A3F"/>
    <w:rsid w:val="000D26D7"/>
    <w:rsid w:val="000D2F5A"/>
    <w:rsid w:val="000D4282"/>
    <w:rsid w:val="000D514E"/>
    <w:rsid w:val="000D6E6A"/>
    <w:rsid w:val="000E05EA"/>
    <w:rsid w:val="000E42D9"/>
    <w:rsid w:val="000E50F9"/>
    <w:rsid w:val="000E6A76"/>
    <w:rsid w:val="000F106F"/>
    <w:rsid w:val="000F1202"/>
    <w:rsid w:val="000F1454"/>
    <w:rsid w:val="000F48D9"/>
    <w:rsid w:val="000F53CB"/>
    <w:rsid w:val="000F58E8"/>
    <w:rsid w:val="000F5C82"/>
    <w:rsid w:val="000F6957"/>
    <w:rsid w:val="00100D0A"/>
    <w:rsid w:val="00101A26"/>
    <w:rsid w:val="00104096"/>
    <w:rsid w:val="00104EFC"/>
    <w:rsid w:val="0010588B"/>
    <w:rsid w:val="00107938"/>
    <w:rsid w:val="001106F6"/>
    <w:rsid w:val="00111082"/>
    <w:rsid w:val="001165C6"/>
    <w:rsid w:val="00117769"/>
    <w:rsid w:val="00121CDE"/>
    <w:rsid w:val="00122338"/>
    <w:rsid w:val="001256ED"/>
    <w:rsid w:val="00125859"/>
    <w:rsid w:val="00125D31"/>
    <w:rsid w:val="001305F5"/>
    <w:rsid w:val="001328B9"/>
    <w:rsid w:val="00133E83"/>
    <w:rsid w:val="001351F5"/>
    <w:rsid w:val="00136F51"/>
    <w:rsid w:val="001411F4"/>
    <w:rsid w:val="00141664"/>
    <w:rsid w:val="00141B0C"/>
    <w:rsid w:val="00143B4D"/>
    <w:rsid w:val="00145E32"/>
    <w:rsid w:val="0014634C"/>
    <w:rsid w:val="00147513"/>
    <w:rsid w:val="001515D5"/>
    <w:rsid w:val="001524A8"/>
    <w:rsid w:val="00153E15"/>
    <w:rsid w:val="00154232"/>
    <w:rsid w:val="00155128"/>
    <w:rsid w:val="00157876"/>
    <w:rsid w:val="00163CA9"/>
    <w:rsid w:val="00165969"/>
    <w:rsid w:val="001659F0"/>
    <w:rsid w:val="001676A1"/>
    <w:rsid w:val="00167D3B"/>
    <w:rsid w:val="001707F2"/>
    <w:rsid w:val="00170937"/>
    <w:rsid w:val="00171166"/>
    <w:rsid w:val="00172B5E"/>
    <w:rsid w:val="00173561"/>
    <w:rsid w:val="001735A8"/>
    <w:rsid w:val="00175016"/>
    <w:rsid w:val="001760DF"/>
    <w:rsid w:val="00176CA8"/>
    <w:rsid w:val="00181388"/>
    <w:rsid w:val="001816C4"/>
    <w:rsid w:val="00181DB2"/>
    <w:rsid w:val="00181ED5"/>
    <w:rsid w:val="001834DA"/>
    <w:rsid w:val="001842E3"/>
    <w:rsid w:val="001853CF"/>
    <w:rsid w:val="00193BCD"/>
    <w:rsid w:val="0019431D"/>
    <w:rsid w:val="00194FBC"/>
    <w:rsid w:val="00196D6B"/>
    <w:rsid w:val="00196E07"/>
    <w:rsid w:val="00197541"/>
    <w:rsid w:val="001A09B4"/>
    <w:rsid w:val="001A2919"/>
    <w:rsid w:val="001A2A8A"/>
    <w:rsid w:val="001A3DE3"/>
    <w:rsid w:val="001A46F9"/>
    <w:rsid w:val="001A575B"/>
    <w:rsid w:val="001A7627"/>
    <w:rsid w:val="001A7887"/>
    <w:rsid w:val="001B105C"/>
    <w:rsid w:val="001B1259"/>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61"/>
    <w:rsid w:val="001E0EFE"/>
    <w:rsid w:val="001E2AC4"/>
    <w:rsid w:val="001E3CB7"/>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B04"/>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6B64"/>
    <w:rsid w:val="00257E6C"/>
    <w:rsid w:val="00261C83"/>
    <w:rsid w:val="0026255F"/>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E8B"/>
    <w:rsid w:val="002863A7"/>
    <w:rsid w:val="00292BE5"/>
    <w:rsid w:val="00292DFB"/>
    <w:rsid w:val="00293728"/>
    <w:rsid w:val="0029386D"/>
    <w:rsid w:val="00293B4A"/>
    <w:rsid w:val="002941EF"/>
    <w:rsid w:val="002948B5"/>
    <w:rsid w:val="00294986"/>
    <w:rsid w:val="00294EAF"/>
    <w:rsid w:val="0029610C"/>
    <w:rsid w:val="00297EAE"/>
    <w:rsid w:val="002A4B3C"/>
    <w:rsid w:val="002B260D"/>
    <w:rsid w:val="002B3BB4"/>
    <w:rsid w:val="002C0F2A"/>
    <w:rsid w:val="002C3690"/>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51F3"/>
    <w:rsid w:val="002E65F8"/>
    <w:rsid w:val="002F1119"/>
    <w:rsid w:val="002F245E"/>
    <w:rsid w:val="002F261C"/>
    <w:rsid w:val="002F4792"/>
    <w:rsid w:val="002F538F"/>
    <w:rsid w:val="003004C0"/>
    <w:rsid w:val="0031086D"/>
    <w:rsid w:val="00312134"/>
    <w:rsid w:val="00316B19"/>
    <w:rsid w:val="0031764A"/>
    <w:rsid w:val="00320916"/>
    <w:rsid w:val="00321CFA"/>
    <w:rsid w:val="00321DA5"/>
    <w:rsid w:val="00322EA4"/>
    <w:rsid w:val="00323692"/>
    <w:rsid w:val="00323DEE"/>
    <w:rsid w:val="003240E1"/>
    <w:rsid w:val="00324B41"/>
    <w:rsid w:val="003252AF"/>
    <w:rsid w:val="0032567E"/>
    <w:rsid w:val="00325832"/>
    <w:rsid w:val="003265E2"/>
    <w:rsid w:val="003337F2"/>
    <w:rsid w:val="003338F3"/>
    <w:rsid w:val="00333A1D"/>
    <w:rsid w:val="0033563C"/>
    <w:rsid w:val="00335A65"/>
    <w:rsid w:val="00340C49"/>
    <w:rsid w:val="0034183E"/>
    <w:rsid w:val="00343849"/>
    <w:rsid w:val="003505E3"/>
    <w:rsid w:val="00350875"/>
    <w:rsid w:val="003521C7"/>
    <w:rsid w:val="0035257E"/>
    <w:rsid w:val="003535D6"/>
    <w:rsid w:val="00354232"/>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A2E"/>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A5E"/>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EC5"/>
    <w:rsid w:val="003F0704"/>
    <w:rsid w:val="003F614D"/>
    <w:rsid w:val="003F68DF"/>
    <w:rsid w:val="003F6B18"/>
    <w:rsid w:val="003F6B44"/>
    <w:rsid w:val="003F7F16"/>
    <w:rsid w:val="0040134A"/>
    <w:rsid w:val="00402153"/>
    <w:rsid w:val="00402BE6"/>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02EE"/>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9D2"/>
    <w:rsid w:val="00437D49"/>
    <w:rsid w:val="00441BC2"/>
    <w:rsid w:val="004424FE"/>
    <w:rsid w:val="00442682"/>
    <w:rsid w:val="00443C74"/>
    <w:rsid w:val="00445313"/>
    <w:rsid w:val="0044754E"/>
    <w:rsid w:val="00454096"/>
    <w:rsid w:val="004555B8"/>
    <w:rsid w:val="00455706"/>
    <w:rsid w:val="004559D5"/>
    <w:rsid w:val="00457B84"/>
    <w:rsid w:val="00457D0B"/>
    <w:rsid w:val="00460809"/>
    <w:rsid w:val="00461A5D"/>
    <w:rsid w:val="00461E12"/>
    <w:rsid w:val="004646DF"/>
    <w:rsid w:val="00465621"/>
    <w:rsid w:val="00466C15"/>
    <w:rsid w:val="00466FB9"/>
    <w:rsid w:val="00467C5D"/>
    <w:rsid w:val="00471879"/>
    <w:rsid w:val="00472C82"/>
    <w:rsid w:val="004826E0"/>
    <w:rsid w:val="0048338F"/>
    <w:rsid w:val="0048533D"/>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C1EC2"/>
    <w:rsid w:val="004C563F"/>
    <w:rsid w:val="004D23A4"/>
    <w:rsid w:val="004D302F"/>
    <w:rsid w:val="004D5061"/>
    <w:rsid w:val="004D5AE3"/>
    <w:rsid w:val="004D5B71"/>
    <w:rsid w:val="004D6293"/>
    <w:rsid w:val="004D6546"/>
    <w:rsid w:val="004E0288"/>
    <w:rsid w:val="004E0B40"/>
    <w:rsid w:val="004E1DEA"/>
    <w:rsid w:val="004E5EC8"/>
    <w:rsid w:val="004E5FD0"/>
    <w:rsid w:val="004E66AE"/>
    <w:rsid w:val="004F1B54"/>
    <w:rsid w:val="004F3B06"/>
    <w:rsid w:val="004F55DE"/>
    <w:rsid w:val="004F7B5C"/>
    <w:rsid w:val="00500B5D"/>
    <w:rsid w:val="00502349"/>
    <w:rsid w:val="00502E46"/>
    <w:rsid w:val="00506CD1"/>
    <w:rsid w:val="0051062C"/>
    <w:rsid w:val="00513A4E"/>
    <w:rsid w:val="00515600"/>
    <w:rsid w:val="005201BE"/>
    <w:rsid w:val="005220EC"/>
    <w:rsid w:val="00524604"/>
    <w:rsid w:val="00525C33"/>
    <w:rsid w:val="00525EE9"/>
    <w:rsid w:val="0053021A"/>
    <w:rsid w:val="00530B62"/>
    <w:rsid w:val="005333BF"/>
    <w:rsid w:val="005339F0"/>
    <w:rsid w:val="005349D4"/>
    <w:rsid w:val="00535A85"/>
    <w:rsid w:val="00536C03"/>
    <w:rsid w:val="00537076"/>
    <w:rsid w:val="005370B8"/>
    <w:rsid w:val="00537D63"/>
    <w:rsid w:val="005407BF"/>
    <w:rsid w:val="00542508"/>
    <w:rsid w:val="005449BE"/>
    <w:rsid w:val="00544E43"/>
    <w:rsid w:val="00547881"/>
    <w:rsid w:val="00547F40"/>
    <w:rsid w:val="00547FFE"/>
    <w:rsid w:val="00550B2F"/>
    <w:rsid w:val="00550F6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E48"/>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3640"/>
    <w:rsid w:val="005C43CF"/>
    <w:rsid w:val="005C4C55"/>
    <w:rsid w:val="005C4F7E"/>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5F3F"/>
    <w:rsid w:val="005E6149"/>
    <w:rsid w:val="005E7E4F"/>
    <w:rsid w:val="005E7FF4"/>
    <w:rsid w:val="005F09CC"/>
    <w:rsid w:val="005F09E0"/>
    <w:rsid w:val="005F1B3C"/>
    <w:rsid w:val="005F1D0B"/>
    <w:rsid w:val="005F24E1"/>
    <w:rsid w:val="005F2679"/>
    <w:rsid w:val="005F2890"/>
    <w:rsid w:val="005F297C"/>
    <w:rsid w:val="005F3161"/>
    <w:rsid w:val="005F3EB2"/>
    <w:rsid w:val="005F51DD"/>
    <w:rsid w:val="006001B2"/>
    <w:rsid w:val="00600615"/>
    <w:rsid w:val="00600E02"/>
    <w:rsid w:val="006014DA"/>
    <w:rsid w:val="006019F6"/>
    <w:rsid w:val="00602EB3"/>
    <w:rsid w:val="00603405"/>
    <w:rsid w:val="006036FE"/>
    <w:rsid w:val="006038D0"/>
    <w:rsid w:val="0060600F"/>
    <w:rsid w:val="00611A86"/>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300"/>
    <w:rsid w:val="00645565"/>
    <w:rsid w:val="006467C6"/>
    <w:rsid w:val="006478CA"/>
    <w:rsid w:val="0065048B"/>
    <w:rsid w:val="00651141"/>
    <w:rsid w:val="00657B1A"/>
    <w:rsid w:val="006600AF"/>
    <w:rsid w:val="00660441"/>
    <w:rsid w:val="00660DBF"/>
    <w:rsid w:val="0066122B"/>
    <w:rsid w:val="006632A6"/>
    <w:rsid w:val="00663FEC"/>
    <w:rsid w:val="00665F3D"/>
    <w:rsid w:val="00670BE5"/>
    <w:rsid w:val="006740FD"/>
    <w:rsid w:val="006741E5"/>
    <w:rsid w:val="00674887"/>
    <w:rsid w:val="006767CA"/>
    <w:rsid w:val="00676812"/>
    <w:rsid w:val="006802EF"/>
    <w:rsid w:val="00681C7D"/>
    <w:rsid w:val="006827FE"/>
    <w:rsid w:val="00686B1F"/>
    <w:rsid w:val="00687E9B"/>
    <w:rsid w:val="00693947"/>
    <w:rsid w:val="00696AE0"/>
    <w:rsid w:val="0069722B"/>
    <w:rsid w:val="006A1C8A"/>
    <w:rsid w:val="006A3E23"/>
    <w:rsid w:val="006A4BDB"/>
    <w:rsid w:val="006A6F51"/>
    <w:rsid w:val="006A75E7"/>
    <w:rsid w:val="006B0EC3"/>
    <w:rsid w:val="006B261C"/>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D67DB"/>
    <w:rsid w:val="006E01BD"/>
    <w:rsid w:val="006E0CD2"/>
    <w:rsid w:val="006E1997"/>
    <w:rsid w:val="006E1DC3"/>
    <w:rsid w:val="006E2EB7"/>
    <w:rsid w:val="006F030B"/>
    <w:rsid w:val="006F0645"/>
    <w:rsid w:val="006F1700"/>
    <w:rsid w:val="006F2ACE"/>
    <w:rsid w:val="006F524B"/>
    <w:rsid w:val="0070070A"/>
    <w:rsid w:val="00702C37"/>
    <w:rsid w:val="00712AB8"/>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3F9A"/>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4C33"/>
    <w:rsid w:val="007850B4"/>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B1550"/>
    <w:rsid w:val="007B1B3A"/>
    <w:rsid w:val="007B41F5"/>
    <w:rsid w:val="007B4E82"/>
    <w:rsid w:val="007B7C1E"/>
    <w:rsid w:val="007C1D1B"/>
    <w:rsid w:val="007C422C"/>
    <w:rsid w:val="007C52CF"/>
    <w:rsid w:val="007D0C01"/>
    <w:rsid w:val="007D182E"/>
    <w:rsid w:val="007D3C1E"/>
    <w:rsid w:val="007D57E8"/>
    <w:rsid w:val="007D6091"/>
    <w:rsid w:val="007D6EC1"/>
    <w:rsid w:val="007D74B6"/>
    <w:rsid w:val="007D7E11"/>
    <w:rsid w:val="007E0EAB"/>
    <w:rsid w:val="007E2088"/>
    <w:rsid w:val="007E24EB"/>
    <w:rsid w:val="007E4CD6"/>
    <w:rsid w:val="007F1183"/>
    <w:rsid w:val="007F1F0C"/>
    <w:rsid w:val="007F20CA"/>
    <w:rsid w:val="007F251B"/>
    <w:rsid w:val="007F269F"/>
    <w:rsid w:val="007F36B7"/>
    <w:rsid w:val="007F3F8B"/>
    <w:rsid w:val="007F4019"/>
    <w:rsid w:val="007F4A7C"/>
    <w:rsid w:val="007F4D61"/>
    <w:rsid w:val="007F5589"/>
    <w:rsid w:val="007F699A"/>
    <w:rsid w:val="007F6C8F"/>
    <w:rsid w:val="007F79A8"/>
    <w:rsid w:val="007F7B9E"/>
    <w:rsid w:val="008005A8"/>
    <w:rsid w:val="0080060B"/>
    <w:rsid w:val="00801370"/>
    <w:rsid w:val="008022C3"/>
    <w:rsid w:val="00803DEE"/>
    <w:rsid w:val="0080560A"/>
    <w:rsid w:val="008069CB"/>
    <w:rsid w:val="0080752E"/>
    <w:rsid w:val="008112B5"/>
    <w:rsid w:val="008114F5"/>
    <w:rsid w:val="008145E7"/>
    <w:rsid w:val="00814C9A"/>
    <w:rsid w:val="008150C7"/>
    <w:rsid w:val="00815E04"/>
    <w:rsid w:val="00816F2D"/>
    <w:rsid w:val="00817246"/>
    <w:rsid w:val="00817270"/>
    <w:rsid w:val="00821F3B"/>
    <w:rsid w:val="00822293"/>
    <w:rsid w:val="0082480E"/>
    <w:rsid w:val="008252B9"/>
    <w:rsid w:val="0083266E"/>
    <w:rsid w:val="00836BED"/>
    <w:rsid w:val="00837228"/>
    <w:rsid w:val="00837517"/>
    <w:rsid w:val="0084084A"/>
    <w:rsid w:val="00842E87"/>
    <w:rsid w:val="0084356C"/>
    <w:rsid w:val="00844773"/>
    <w:rsid w:val="0084681D"/>
    <w:rsid w:val="008506B2"/>
    <w:rsid w:val="00851179"/>
    <w:rsid w:val="00852EBB"/>
    <w:rsid w:val="008536E0"/>
    <w:rsid w:val="0085585F"/>
    <w:rsid w:val="00855A31"/>
    <w:rsid w:val="00855FFB"/>
    <w:rsid w:val="0085703F"/>
    <w:rsid w:val="00860BBB"/>
    <w:rsid w:val="008624CB"/>
    <w:rsid w:val="0086454E"/>
    <w:rsid w:val="00864D86"/>
    <w:rsid w:val="00865FC1"/>
    <w:rsid w:val="0086630A"/>
    <w:rsid w:val="008668CF"/>
    <w:rsid w:val="008736D0"/>
    <w:rsid w:val="008739C3"/>
    <w:rsid w:val="00874016"/>
    <w:rsid w:val="0087401C"/>
    <w:rsid w:val="0087431D"/>
    <w:rsid w:val="00877C12"/>
    <w:rsid w:val="00882DF6"/>
    <w:rsid w:val="00883479"/>
    <w:rsid w:val="00884383"/>
    <w:rsid w:val="00885DD4"/>
    <w:rsid w:val="00886809"/>
    <w:rsid w:val="0088750D"/>
    <w:rsid w:val="008876CD"/>
    <w:rsid w:val="008879C5"/>
    <w:rsid w:val="00890051"/>
    <w:rsid w:val="008918B8"/>
    <w:rsid w:val="008921AF"/>
    <w:rsid w:val="0089306D"/>
    <w:rsid w:val="008951B3"/>
    <w:rsid w:val="00895914"/>
    <w:rsid w:val="00897916"/>
    <w:rsid w:val="008A1E8A"/>
    <w:rsid w:val="008A3268"/>
    <w:rsid w:val="008A55AD"/>
    <w:rsid w:val="008A797B"/>
    <w:rsid w:val="008B136B"/>
    <w:rsid w:val="008B1CC3"/>
    <w:rsid w:val="008B1F79"/>
    <w:rsid w:val="008B3001"/>
    <w:rsid w:val="008B5DBC"/>
    <w:rsid w:val="008B5E5F"/>
    <w:rsid w:val="008B71CE"/>
    <w:rsid w:val="008C01C4"/>
    <w:rsid w:val="008C12BD"/>
    <w:rsid w:val="008C1371"/>
    <w:rsid w:val="008C3C92"/>
    <w:rsid w:val="008C4E8A"/>
    <w:rsid w:val="008D0BCC"/>
    <w:rsid w:val="008D1F47"/>
    <w:rsid w:val="008D4267"/>
    <w:rsid w:val="008D4422"/>
    <w:rsid w:val="008D640B"/>
    <w:rsid w:val="008D7E22"/>
    <w:rsid w:val="008E3C04"/>
    <w:rsid w:val="008E56E2"/>
    <w:rsid w:val="008E5938"/>
    <w:rsid w:val="008F1453"/>
    <w:rsid w:val="008F2399"/>
    <w:rsid w:val="008F35A8"/>
    <w:rsid w:val="008F4750"/>
    <w:rsid w:val="008F4858"/>
    <w:rsid w:val="008F67E5"/>
    <w:rsid w:val="009016E3"/>
    <w:rsid w:val="00905040"/>
    <w:rsid w:val="00910B00"/>
    <w:rsid w:val="00910C98"/>
    <w:rsid w:val="0091242F"/>
    <w:rsid w:val="00913750"/>
    <w:rsid w:val="00913F09"/>
    <w:rsid w:val="00914781"/>
    <w:rsid w:val="00917496"/>
    <w:rsid w:val="009206F7"/>
    <w:rsid w:val="00920CD4"/>
    <w:rsid w:val="0092105D"/>
    <w:rsid w:val="0092151E"/>
    <w:rsid w:val="009217DF"/>
    <w:rsid w:val="0092209C"/>
    <w:rsid w:val="00924908"/>
    <w:rsid w:val="0092609F"/>
    <w:rsid w:val="00926BA6"/>
    <w:rsid w:val="00927B53"/>
    <w:rsid w:val="009336A7"/>
    <w:rsid w:val="009345DB"/>
    <w:rsid w:val="0093630E"/>
    <w:rsid w:val="00936E99"/>
    <w:rsid w:val="00941302"/>
    <w:rsid w:val="009424DA"/>
    <w:rsid w:val="0094325F"/>
    <w:rsid w:val="00947EC9"/>
    <w:rsid w:val="00951A8D"/>
    <w:rsid w:val="00952836"/>
    <w:rsid w:val="009533CE"/>
    <w:rsid w:val="00954AD1"/>
    <w:rsid w:val="00955B17"/>
    <w:rsid w:val="00955B43"/>
    <w:rsid w:val="0095612C"/>
    <w:rsid w:val="00957265"/>
    <w:rsid w:val="0095773C"/>
    <w:rsid w:val="00960207"/>
    <w:rsid w:val="00960A12"/>
    <w:rsid w:val="00962A82"/>
    <w:rsid w:val="00965CCA"/>
    <w:rsid w:val="009662F0"/>
    <w:rsid w:val="00966DD6"/>
    <w:rsid w:val="009678FF"/>
    <w:rsid w:val="009730F3"/>
    <w:rsid w:val="0097327D"/>
    <w:rsid w:val="00975D17"/>
    <w:rsid w:val="00977FB6"/>
    <w:rsid w:val="009803F0"/>
    <w:rsid w:val="0098085E"/>
    <w:rsid w:val="009809F0"/>
    <w:rsid w:val="00980C4A"/>
    <w:rsid w:val="009829B0"/>
    <w:rsid w:val="00983F4B"/>
    <w:rsid w:val="009843DE"/>
    <w:rsid w:val="009904BA"/>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77B"/>
    <w:rsid w:val="009B5A24"/>
    <w:rsid w:val="009B656D"/>
    <w:rsid w:val="009C04EE"/>
    <w:rsid w:val="009C1BD8"/>
    <w:rsid w:val="009C513D"/>
    <w:rsid w:val="009C69C7"/>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01D"/>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163"/>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3D6F"/>
    <w:rsid w:val="00A3561D"/>
    <w:rsid w:val="00A35BC5"/>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715"/>
    <w:rsid w:val="00A84A54"/>
    <w:rsid w:val="00A853D0"/>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A7948"/>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6B2B"/>
    <w:rsid w:val="00AE1773"/>
    <w:rsid w:val="00AE2ECF"/>
    <w:rsid w:val="00AE4F43"/>
    <w:rsid w:val="00AE5463"/>
    <w:rsid w:val="00AE5C1F"/>
    <w:rsid w:val="00AE6074"/>
    <w:rsid w:val="00AE7FB1"/>
    <w:rsid w:val="00AF06D9"/>
    <w:rsid w:val="00AF205E"/>
    <w:rsid w:val="00AF5442"/>
    <w:rsid w:val="00AF67BB"/>
    <w:rsid w:val="00B00B4E"/>
    <w:rsid w:val="00B012DE"/>
    <w:rsid w:val="00B01473"/>
    <w:rsid w:val="00B03F37"/>
    <w:rsid w:val="00B05458"/>
    <w:rsid w:val="00B0658F"/>
    <w:rsid w:val="00B06B6C"/>
    <w:rsid w:val="00B1071C"/>
    <w:rsid w:val="00B12755"/>
    <w:rsid w:val="00B1328E"/>
    <w:rsid w:val="00B13707"/>
    <w:rsid w:val="00B13CD0"/>
    <w:rsid w:val="00B1722B"/>
    <w:rsid w:val="00B21B23"/>
    <w:rsid w:val="00B25107"/>
    <w:rsid w:val="00B257E1"/>
    <w:rsid w:val="00B32A76"/>
    <w:rsid w:val="00B32C88"/>
    <w:rsid w:val="00B33480"/>
    <w:rsid w:val="00B3735C"/>
    <w:rsid w:val="00B4237D"/>
    <w:rsid w:val="00B42656"/>
    <w:rsid w:val="00B43332"/>
    <w:rsid w:val="00B43679"/>
    <w:rsid w:val="00B443B4"/>
    <w:rsid w:val="00B44C24"/>
    <w:rsid w:val="00B452D5"/>
    <w:rsid w:val="00B45888"/>
    <w:rsid w:val="00B45B15"/>
    <w:rsid w:val="00B51D96"/>
    <w:rsid w:val="00B53BD7"/>
    <w:rsid w:val="00B552CA"/>
    <w:rsid w:val="00B56068"/>
    <w:rsid w:val="00B56096"/>
    <w:rsid w:val="00B5683D"/>
    <w:rsid w:val="00B56A2A"/>
    <w:rsid w:val="00B63E7B"/>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4D22"/>
    <w:rsid w:val="00B957BA"/>
    <w:rsid w:val="00B95A14"/>
    <w:rsid w:val="00BA33E7"/>
    <w:rsid w:val="00BA404F"/>
    <w:rsid w:val="00BA438C"/>
    <w:rsid w:val="00BA48C0"/>
    <w:rsid w:val="00BA4E83"/>
    <w:rsid w:val="00BA5215"/>
    <w:rsid w:val="00BA76EA"/>
    <w:rsid w:val="00BB21E1"/>
    <w:rsid w:val="00BB4A11"/>
    <w:rsid w:val="00BB5502"/>
    <w:rsid w:val="00BB6E05"/>
    <w:rsid w:val="00BC5176"/>
    <w:rsid w:val="00BC6742"/>
    <w:rsid w:val="00BC7122"/>
    <w:rsid w:val="00BC74D7"/>
    <w:rsid w:val="00BC7FD0"/>
    <w:rsid w:val="00BD0EA1"/>
    <w:rsid w:val="00BD11D6"/>
    <w:rsid w:val="00BD17A4"/>
    <w:rsid w:val="00BD2F91"/>
    <w:rsid w:val="00BD4DA3"/>
    <w:rsid w:val="00BD7239"/>
    <w:rsid w:val="00BD7329"/>
    <w:rsid w:val="00BD751A"/>
    <w:rsid w:val="00BE30EE"/>
    <w:rsid w:val="00BE4FFC"/>
    <w:rsid w:val="00BE596E"/>
    <w:rsid w:val="00BE63BC"/>
    <w:rsid w:val="00BF27F1"/>
    <w:rsid w:val="00BF3297"/>
    <w:rsid w:val="00BF38C2"/>
    <w:rsid w:val="00BF3B42"/>
    <w:rsid w:val="00BF7162"/>
    <w:rsid w:val="00C030CD"/>
    <w:rsid w:val="00C03843"/>
    <w:rsid w:val="00C0504F"/>
    <w:rsid w:val="00C052EB"/>
    <w:rsid w:val="00C05C39"/>
    <w:rsid w:val="00C0691A"/>
    <w:rsid w:val="00C0765F"/>
    <w:rsid w:val="00C07C56"/>
    <w:rsid w:val="00C11866"/>
    <w:rsid w:val="00C119CC"/>
    <w:rsid w:val="00C12B8F"/>
    <w:rsid w:val="00C12F5A"/>
    <w:rsid w:val="00C12F67"/>
    <w:rsid w:val="00C137F2"/>
    <w:rsid w:val="00C14183"/>
    <w:rsid w:val="00C17BA9"/>
    <w:rsid w:val="00C23595"/>
    <w:rsid w:val="00C23D41"/>
    <w:rsid w:val="00C24668"/>
    <w:rsid w:val="00C258AC"/>
    <w:rsid w:val="00C30DE1"/>
    <w:rsid w:val="00C316E7"/>
    <w:rsid w:val="00C324E6"/>
    <w:rsid w:val="00C337B7"/>
    <w:rsid w:val="00C33D90"/>
    <w:rsid w:val="00C369C1"/>
    <w:rsid w:val="00C467F1"/>
    <w:rsid w:val="00C46949"/>
    <w:rsid w:val="00C475AA"/>
    <w:rsid w:val="00C478F6"/>
    <w:rsid w:val="00C47BD7"/>
    <w:rsid w:val="00C5018C"/>
    <w:rsid w:val="00C52C03"/>
    <w:rsid w:val="00C53D13"/>
    <w:rsid w:val="00C54D24"/>
    <w:rsid w:val="00C55371"/>
    <w:rsid w:val="00C553EC"/>
    <w:rsid w:val="00C555A4"/>
    <w:rsid w:val="00C55658"/>
    <w:rsid w:val="00C56906"/>
    <w:rsid w:val="00C57D41"/>
    <w:rsid w:val="00C608F7"/>
    <w:rsid w:val="00C61189"/>
    <w:rsid w:val="00C627B1"/>
    <w:rsid w:val="00C65D79"/>
    <w:rsid w:val="00C66604"/>
    <w:rsid w:val="00C67013"/>
    <w:rsid w:val="00C677B6"/>
    <w:rsid w:val="00C679E5"/>
    <w:rsid w:val="00C720A2"/>
    <w:rsid w:val="00C7230E"/>
    <w:rsid w:val="00C776F4"/>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4B01"/>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D52"/>
    <w:rsid w:val="00CF4653"/>
    <w:rsid w:val="00CF6EAD"/>
    <w:rsid w:val="00D00375"/>
    <w:rsid w:val="00D03B82"/>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8DC"/>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3FE"/>
    <w:rsid w:val="00DC54A5"/>
    <w:rsid w:val="00DC62A7"/>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998"/>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1BD7"/>
    <w:rsid w:val="00E634A0"/>
    <w:rsid w:val="00E635F0"/>
    <w:rsid w:val="00E643E2"/>
    <w:rsid w:val="00E65348"/>
    <w:rsid w:val="00E67265"/>
    <w:rsid w:val="00E678F1"/>
    <w:rsid w:val="00E7009F"/>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52DA"/>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C23"/>
    <w:rsid w:val="00EA6EC8"/>
    <w:rsid w:val="00EB01B6"/>
    <w:rsid w:val="00EB0392"/>
    <w:rsid w:val="00EB0E52"/>
    <w:rsid w:val="00EB1F35"/>
    <w:rsid w:val="00EB26D3"/>
    <w:rsid w:val="00EB39C5"/>
    <w:rsid w:val="00EB47D5"/>
    <w:rsid w:val="00EB5122"/>
    <w:rsid w:val="00EB6C44"/>
    <w:rsid w:val="00EC07CF"/>
    <w:rsid w:val="00EC2434"/>
    <w:rsid w:val="00EC2FAA"/>
    <w:rsid w:val="00EC51FB"/>
    <w:rsid w:val="00EC6761"/>
    <w:rsid w:val="00EC6BE8"/>
    <w:rsid w:val="00ED080B"/>
    <w:rsid w:val="00ED0E03"/>
    <w:rsid w:val="00ED4B6D"/>
    <w:rsid w:val="00ED6139"/>
    <w:rsid w:val="00ED6893"/>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2071"/>
    <w:rsid w:val="00F02C1F"/>
    <w:rsid w:val="00F041C4"/>
    <w:rsid w:val="00F04FF1"/>
    <w:rsid w:val="00F0691A"/>
    <w:rsid w:val="00F070A8"/>
    <w:rsid w:val="00F070E8"/>
    <w:rsid w:val="00F13DA3"/>
    <w:rsid w:val="00F14E51"/>
    <w:rsid w:val="00F1505E"/>
    <w:rsid w:val="00F172BC"/>
    <w:rsid w:val="00F20017"/>
    <w:rsid w:val="00F20921"/>
    <w:rsid w:val="00F238DF"/>
    <w:rsid w:val="00F238F2"/>
    <w:rsid w:val="00F24726"/>
    <w:rsid w:val="00F25935"/>
    <w:rsid w:val="00F2754E"/>
    <w:rsid w:val="00F306C7"/>
    <w:rsid w:val="00F32134"/>
    <w:rsid w:val="00F32A71"/>
    <w:rsid w:val="00F32F05"/>
    <w:rsid w:val="00F33DDF"/>
    <w:rsid w:val="00F351E0"/>
    <w:rsid w:val="00F3701E"/>
    <w:rsid w:val="00F40389"/>
    <w:rsid w:val="00F41B8B"/>
    <w:rsid w:val="00F427BF"/>
    <w:rsid w:val="00F435CE"/>
    <w:rsid w:val="00F436AA"/>
    <w:rsid w:val="00F43FF6"/>
    <w:rsid w:val="00F456AF"/>
    <w:rsid w:val="00F46015"/>
    <w:rsid w:val="00F5153B"/>
    <w:rsid w:val="00F51AD2"/>
    <w:rsid w:val="00F56228"/>
    <w:rsid w:val="00F57097"/>
    <w:rsid w:val="00F61CAD"/>
    <w:rsid w:val="00F62A91"/>
    <w:rsid w:val="00F64D46"/>
    <w:rsid w:val="00F656BB"/>
    <w:rsid w:val="00F66DD2"/>
    <w:rsid w:val="00F67C9D"/>
    <w:rsid w:val="00F70820"/>
    <w:rsid w:val="00F71BEE"/>
    <w:rsid w:val="00F740E6"/>
    <w:rsid w:val="00F7678B"/>
    <w:rsid w:val="00F828B4"/>
    <w:rsid w:val="00F8583C"/>
    <w:rsid w:val="00F85FD4"/>
    <w:rsid w:val="00F86B60"/>
    <w:rsid w:val="00F86DB5"/>
    <w:rsid w:val="00F86E3C"/>
    <w:rsid w:val="00F86E7B"/>
    <w:rsid w:val="00F87463"/>
    <w:rsid w:val="00F903AB"/>
    <w:rsid w:val="00F9117A"/>
    <w:rsid w:val="00F9170C"/>
    <w:rsid w:val="00F91A4F"/>
    <w:rsid w:val="00F91B96"/>
    <w:rsid w:val="00F92891"/>
    <w:rsid w:val="00F940BD"/>
    <w:rsid w:val="00F9477A"/>
    <w:rsid w:val="00F9537F"/>
    <w:rsid w:val="00F95742"/>
    <w:rsid w:val="00F97162"/>
    <w:rsid w:val="00F978EB"/>
    <w:rsid w:val="00FA107A"/>
    <w:rsid w:val="00FA16EF"/>
    <w:rsid w:val="00FA1C85"/>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AE54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rsid w:val="00E327E6"/>
    <w:rPr>
      <w:sz w:val="21"/>
      <w:szCs w:val="21"/>
    </w:rPr>
  </w:style>
  <w:style w:type="paragraph" w:styleId="ae">
    <w:name w:val="annotation text"/>
    <w:basedOn w:val="a"/>
    <w:link w:val="Char8"/>
    <w:unhideWhenUsed/>
    <w:rsid w:val="00E327E6"/>
    <w:pPr>
      <w:jc w:val="left"/>
    </w:pPr>
  </w:style>
  <w:style w:type="character" w:customStyle="1" w:styleId="Char8">
    <w:name w:val="批注文字 Char"/>
    <w:basedOn w:val="a0"/>
    <w:link w:val="ae"/>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801370"/>
    <w:rPr>
      <w:b/>
      <w:bCs/>
    </w:rPr>
  </w:style>
  <w:style w:type="character" w:customStyle="1" w:styleId="Char9">
    <w:name w:val="批注主题 Char"/>
    <w:basedOn w:val="Char8"/>
    <w:link w:val="af"/>
    <w:uiPriority w:val="99"/>
    <w:semiHidden/>
    <w:rsid w:val="00801370"/>
    <w:rPr>
      <w:rFonts w:ascii="Times New Roman" w:eastAsia="宋体" w:hAnsi="Times New Roman" w:cs="Times New Roman"/>
      <w:b/>
      <w:bCs/>
      <w:szCs w:val="20"/>
    </w:rPr>
  </w:style>
  <w:style w:type="character" w:customStyle="1" w:styleId="control-label6">
    <w:name w:val="control-label6"/>
    <w:basedOn w:val="a0"/>
    <w:rsid w:val="005E7E4F"/>
    <w:rPr>
      <w:rFonts w:ascii="微软雅黑" w:eastAsia="微软雅黑" w:hAnsi="微软雅黑" w:hint="eastAsia"/>
    </w:rPr>
  </w:style>
  <w:style w:type="character" w:customStyle="1" w:styleId="2Char">
    <w:name w:val="标题 2 Char"/>
    <w:basedOn w:val="a0"/>
    <w:link w:val="2"/>
    <w:uiPriority w:val="9"/>
    <w:semiHidden/>
    <w:rsid w:val="00AE5463"/>
    <w:rPr>
      <w:rFonts w:asciiTheme="majorHAnsi" w:eastAsiaTheme="majorEastAsia" w:hAnsiTheme="majorHAnsi" w:cstheme="majorBidi"/>
      <w:b/>
      <w:bCs/>
      <w:sz w:val="32"/>
      <w:szCs w:val="32"/>
    </w:rPr>
  </w:style>
  <w:style w:type="paragraph" w:styleId="22">
    <w:name w:val="Body Text First Indent 2"/>
    <w:basedOn w:val="a3"/>
    <w:link w:val="2Char2"/>
    <w:uiPriority w:val="99"/>
    <w:semiHidden/>
    <w:unhideWhenUsed/>
    <w:rsid w:val="00AE5463"/>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2"/>
    <w:uiPriority w:val="99"/>
    <w:semiHidden/>
    <w:rsid w:val="00AE5463"/>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AE546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nhideWhenUsed/>
    <w:rsid w:val="00E327E6"/>
    <w:rPr>
      <w:sz w:val="21"/>
      <w:szCs w:val="21"/>
    </w:rPr>
  </w:style>
  <w:style w:type="paragraph" w:styleId="ae">
    <w:name w:val="annotation text"/>
    <w:basedOn w:val="a"/>
    <w:link w:val="Char8"/>
    <w:unhideWhenUsed/>
    <w:rsid w:val="00E327E6"/>
    <w:pPr>
      <w:jc w:val="left"/>
    </w:pPr>
  </w:style>
  <w:style w:type="character" w:customStyle="1" w:styleId="Char8">
    <w:name w:val="批注文字 Char"/>
    <w:basedOn w:val="a0"/>
    <w:link w:val="ae"/>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801370"/>
    <w:rPr>
      <w:b/>
      <w:bCs/>
    </w:rPr>
  </w:style>
  <w:style w:type="character" w:customStyle="1" w:styleId="Char9">
    <w:name w:val="批注主题 Char"/>
    <w:basedOn w:val="Char8"/>
    <w:link w:val="af"/>
    <w:uiPriority w:val="99"/>
    <w:semiHidden/>
    <w:rsid w:val="00801370"/>
    <w:rPr>
      <w:rFonts w:ascii="Times New Roman" w:eastAsia="宋体" w:hAnsi="Times New Roman" w:cs="Times New Roman"/>
      <w:b/>
      <w:bCs/>
      <w:szCs w:val="20"/>
    </w:rPr>
  </w:style>
  <w:style w:type="character" w:customStyle="1" w:styleId="control-label6">
    <w:name w:val="control-label6"/>
    <w:basedOn w:val="a0"/>
    <w:rsid w:val="005E7E4F"/>
    <w:rPr>
      <w:rFonts w:ascii="微软雅黑" w:eastAsia="微软雅黑" w:hAnsi="微软雅黑" w:hint="eastAsia"/>
    </w:rPr>
  </w:style>
  <w:style w:type="character" w:customStyle="1" w:styleId="2Char">
    <w:name w:val="标题 2 Char"/>
    <w:basedOn w:val="a0"/>
    <w:link w:val="2"/>
    <w:uiPriority w:val="9"/>
    <w:semiHidden/>
    <w:rsid w:val="00AE5463"/>
    <w:rPr>
      <w:rFonts w:asciiTheme="majorHAnsi" w:eastAsiaTheme="majorEastAsia" w:hAnsiTheme="majorHAnsi" w:cstheme="majorBidi"/>
      <w:b/>
      <w:bCs/>
      <w:sz w:val="32"/>
      <w:szCs w:val="32"/>
    </w:rPr>
  </w:style>
  <w:style w:type="paragraph" w:styleId="22">
    <w:name w:val="Body Text First Indent 2"/>
    <w:basedOn w:val="a3"/>
    <w:link w:val="2Char2"/>
    <w:uiPriority w:val="99"/>
    <w:semiHidden/>
    <w:unhideWhenUsed/>
    <w:rsid w:val="00AE5463"/>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2">
    <w:name w:val="正文首行缩进 2 Char"/>
    <w:basedOn w:val="Char"/>
    <w:link w:val="22"/>
    <w:uiPriority w:val="99"/>
    <w:semiHidden/>
    <w:rsid w:val="00AE5463"/>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75</Pages>
  <Words>5684</Words>
  <Characters>32403</Characters>
  <Application>Microsoft Office Word</Application>
  <DocSecurity>0</DocSecurity>
  <Lines>270</Lines>
  <Paragraphs>76</Paragraphs>
  <ScaleCrop>false</ScaleCrop>
  <Company>MS</Company>
  <LinksUpToDate>false</LinksUpToDate>
  <CharactersWithSpaces>38011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2017-09-13T07:55:00Z</cp:lastPrinted>
  <dcterms:created xsi:type="dcterms:W3CDTF">2022-11-25T09:38:00Z</dcterms:created>
  <dcterms:modified xsi:type="dcterms:W3CDTF">2022-11-25T09:53:00Z</dcterms:modified>
</cp:coreProperties>
</file>